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8817" w14:textId="77777777" w:rsidR="002E7DF8" w:rsidRPr="00FF3A9D" w:rsidRDefault="002E7DF8" w:rsidP="002E7D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B0ACC6" w14:textId="77777777" w:rsidR="00BE5271" w:rsidRPr="00BE5271" w:rsidRDefault="00BE5271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BE5271">
        <w:rPr>
          <w:rFonts w:asciiTheme="minorHAnsi" w:eastAsiaTheme="minorHAnsi" w:hAnsiTheme="minorHAnsi"/>
          <w:b/>
          <w:lang w:eastAsia="en-US"/>
        </w:rPr>
        <w:t>Kenya 2030 Water Resources Group</w:t>
      </w:r>
    </w:p>
    <w:p w14:paraId="37E120A4" w14:textId="77777777" w:rsidR="00BE5271" w:rsidRPr="00BE5271" w:rsidRDefault="00BE5271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14:paraId="52ADFF08" w14:textId="77777777" w:rsidR="00BE5271" w:rsidRPr="00BE5271" w:rsidRDefault="00BE5271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BE5271">
        <w:rPr>
          <w:rFonts w:asciiTheme="minorHAnsi" w:eastAsiaTheme="minorHAnsi" w:hAnsiTheme="minorHAnsi"/>
          <w:b/>
          <w:lang w:eastAsia="en-US"/>
        </w:rPr>
        <w:t>Governing Board Meeting</w:t>
      </w:r>
    </w:p>
    <w:p w14:paraId="781DAC5F" w14:textId="77777777" w:rsidR="00BE5271" w:rsidRPr="00BE5271" w:rsidRDefault="00BE5271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14:paraId="256AA9E1" w14:textId="77777777" w:rsidR="00BE5271" w:rsidRPr="00BE5271" w:rsidRDefault="00735FCF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13</w:t>
      </w:r>
      <w:r w:rsidR="00BE5271" w:rsidRPr="00BE5271"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April</w:t>
      </w:r>
      <w:r w:rsidR="00BE5271" w:rsidRPr="00BE5271">
        <w:rPr>
          <w:rFonts w:asciiTheme="minorHAnsi" w:eastAsiaTheme="minorHAnsi" w:hAnsiTheme="minorHAnsi"/>
          <w:b/>
          <w:lang w:eastAsia="en-US"/>
        </w:rPr>
        <w:t xml:space="preserve"> 201</w:t>
      </w:r>
      <w:r>
        <w:rPr>
          <w:rFonts w:asciiTheme="minorHAnsi" w:eastAsiaTheme="minorHAnsi" w:hAnsiTheme="minorHAnsi"/>
          <w:b/>
          <w:lang w:eastAsia="en-US"/>
        </w:rPr>
        <w:t>6</w:t>
      </w:r>
      <w:r w:rsidR="00BE5271" w:rsidRPr="00BE5271">
        <w:rPr>
          <w:rFonts w:asciiTheme="minorHAnsi" w:eastAsiaTheme="minorHAnsi" w:hAnsiTheme="minorHAnsi"/>
          <w:b/>
          <w:lang w:eastAsia="en-US"/>
        </w:rPr>
        <w:t>, 7.</w:t>
      </w:r>
      <w:r>
        <w:rPr>
          <w:rFonts w:asciiTheme="minorHAnsi" w:eastAsiaTheme="minorHAnsi" w:hAnsiTheme="minorHAnsi"/>
          <w:b/>
          <w:lang w:eastAsia="en-US"/>
        </w:rPr>
        <w:t>0</w:t>
      </w:r>
      <w:r w:rsidR="00BE5271" w:rsidRPr="00BE5271">
        <w:rPr>
          <w:rFonts w:asciiTheme="minorHAnsi" w:eastAsiaTheme="minorHAnsi" w:hAnsiTheme="minorHAnsi"/>
          <w:b/>
          <w:lang w:eastAsia="en-US"/>
        </w:rPr>
        <w:t>0 – 9.</w:t>
      </w:r>
      <w:r>
        <w:rPr>
          <w:rFonts w:asciiTheme="minorHAnsi" w:eastAsiaTheme="minorHAnsi" w:hAnsiTheme="minorHAnsi"/>
          <w:b/>
          <w:lang w:eastAsia="en-US"/>
        </w:rPr>
        <w:t>0</w:t>
      </w:r>
      <w:r w:rsidR="00BE5271" w:rsidRPr="00BE5271">
        <w:rPr>
          <w:rFonts w:asciiTheme="minorHAnsi" w:eastAsiaTheme="minorHAnsi" w:hAnsiTheme="minorHAnsi"/>
          <w:b/>
          <w:lang w:eastAsia="en-US"/>
        </w:rPr>
        <w:t>0am</w:t>
      </w:r>
    </w:p>
    <w:p w14:paraId="0803EFD6" w14:textId="77777777" w:rsidR="00BE5271" w:rsidRPr="00BE5271" w:rsidRDefault="00BE5271" w:rsidP="00BE5271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BE5271">
        <w:rPr>
          <w:rFonts w:asciiTheme="minorHAnsi" w:eastAsiaTheme="minorHAnsi" w:hAnsiTheme="minorHAnsi"/>
          <w:b/>
          <w:lang w:eastAsia="en-US"/>
        </w:rPr>
        <w:t xml:space="preserve"> </w:t>
      </w:r>
      <w:r w:rsidR="00735FCF">
        <w:rPr>
          <w:rFonts w:asciiTheme="minorHAnsi" w:eastAsiaTheme="minorHAnsi" w:hAnsiTheme="minorHAnsi"/>
          <w:b/>
          <w:lang w:eastAsia="en-US"/>
        </w:rPr>
        <w:t xml:space="preserve">Serena </w:t>
      </w:r>
      <w:r w:rsidRPr="00BE5271">
        <w:rPr>
          <w:rFonts w:asciiTheme="minorHAnsi" w:eastAsiaTheme="minorHAnsi" w:hAnsiTheme="minorHAnsi"/>
          <w:b/>
          <w:lang w:eastAsia="en-US"/>
        </w:rPr>
        <w:t>Hotel, Nairobi</w:t>
      </w:r>
    </w:p>
    <w:p w14:paraId="1A14A914" w14:textId="77777777" w:rsidR="00BE5271" w:rsidRDefault="00BE5271" w:rsidP="00BE5271">
      <w:pPr>
        <w:jc w:val="both"/>
      </w:pPr>
    </w:p>
    <w:p w14:paraId="25A730EB" w14:textId="71AA1407" w:rsidR="00BE5271" w:rsidRPr="00BE5271" w:rsidRDefault="006C33BD" w:rsidP="00BE5271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Opening and I</w:t>
      </w:r>
      <w:r w:rsidR="00BE5271" w:rsidRPr="00BE5271">
        <w:rPr>
          <w:rFonts w:asciiTheme="minorHAnsi" w:eastAsiaTheme="minorHAnsi" w:hAnsiTheme="minorHAnsi"/>
          <w:b/>
          <w:lang w:eastAsia="en-US"/>
        </w:rPr>
        <w:t>ntroductions</w:t>
      </w:r>
    </w:p>
    <w:p w14:paraId="1D5DF745" w14:textId="59DAD1A6" w:rsidR="004A48C9" w:rsidRDefault="00BE5271" w:rsidP="00BE5271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BE5271">
        <w:rPr>
          <w:rFonts w:asciiTheme="minorHAnsi" w:eastAsiaTheme="minorHAnsi" w:hAnsiTheme="minorHAnsi"/>
          <w:lang w:eastAsia="en-US"/>
        </w:rPr>
        <w:t xml:space="preserve">The meeting was opened with introductions and welcome from the chair Mr. </w:t>
      </w:r>
      <w:proofErr w:type="spellStart"/>
      <w:r w:rsidRPr="00BE5271">
        <w:rPr>
          <w:rFonts w:asciiTheme="minorHAnsi" w:eastAsiaTheme="minorHAnsi" w:hAnsiTheme="minorHAnsi"/>
          <w:lang w:eastAsia="en-US"/>
        </w:rPr>
        <w:t>Vimal</w:t>
      </w:r>
      <w:proofErr w:type="spellEnd"/>
      <w:r w:rsidRPr="00BE5271">
        <w:rPr>
          <w:rFonts w:asciiTheme="minorHAnsi" w:eastAsiaTheme="minorHAnsi" w:hAnsiTheme="minorHAnsi"/>
          <w:lang w:eastAsia="en-US"/>
        </w:rPr>
        <w:t xml:space="preserve"> Shah</w:t>
      </w:r>
      <w:r w:rsidR="00335810">
        <w:rPr>
          <w:rFonts w:asciiTheme="minorHAnsi" w:eastAsiaTheme="minorHAnsi" w:hAnsiTheme="minorHAnsi"/>
          <w:lang w:eastAsia="en-US"/>
        </w:rPr>
        <w:t xml:space="preserve">, CEO of </w:t>
      </w:r>
      <w:proofErr w:type="spellStart"/>
      <w:r w:rsidR="00335810">
        <w:rPr>
          <w:rFonts w:asciiTheme="minorHAnsi" w:eastAsiaTheme="minorHAnsi" w:hAnsiTheme="minorHAnsi"/>
          <w:lang w:eastAsia="en-US"/>
        </w:rPr>
        <w:t>Bidco</w:t>
      </w:r>
      <w:proofErr w:type="spellEnd"/>
      <w:r w:rsidRPr="00BE5271">
        <w:rPr>
          <w:rFonts w:asciiTheme="minorHAnsi" w:eastAsiaTheme="minorHAnsi" w:hAnsiTheme="minorHAnsi"/>
          <w:lang w:eastAsia="en-US"/>
        </w:rPr>
        <w:t xml:space="preserve">. </w:t>
      </w:r>
      <w:r w:rsidR="004A48C9">
        <w:rPr>
          <w:rFonts w:asciiTheme="minorHAnsi" w:eastAsiaTheme="minorHAnsi" w:hAnsiTheme="minorHAnsi"/>
          <w:lang w:eastAsia="en-US"/>
        </w:rPr>
        <w:t xml:space="preserve">The Co-chair, </w:t>
      </w:r>
      <w:r w:rsidR="00D377EA">
        <w:rPr>
          <w:rFonts w:asciiTheme="minorHAnsi" w:eastAsiaTheme="minorHAnsi" w:hAnsiTheme="minorHAnsi"/>
          <w:lang w:eastAsia="en-US"/>
        </w:rPr>
        <w:t xml:space="preserve">Cabinet Secretary, Ministry of Water and Irrigation, </w:t>
      </w:r>
      <w:r w:rsidR="004A48C9">
        <w:rPr>
          <w:rFonts w:asciiTheme="minorHAnsi" w:eastAsiaTheme="minorHAnsi" w:hAnsiTheme="minorHAnsi"/>
          <w:lang w:eastAsia="en-US"/>
        </w:rPr>
        <w:t xml:space="preserve">Hon. Eugene </w:t>
      </w:r>
      <w:proofErr w:type="spellStart"/>
      <w:r w:rsidR="004A48C9">
        <w:rPr>
          <w:rFonts w:asciiTheme="minorHAnsi" w:eastAsiaTheme="minorHAnsi" w:hAnsiTheme="minorHAnsi"/>
          <w:lang w:eastAsia="en-US"/>
        </w:rPr>
        <w:t>Wamalwa</w:t>
      </w:r>
      <w:proofErr w:type="spellEnd"/>
      <w:r w:rsidR="004A48C9">
        <w:rPr>
          <w:rFonts w:asciiTheme="minorHAnsi" w:eastAsiaTheme="minorHAnsi" w:hAnsiTheme="minorHAnsi"/>
          <w:lang w:eastAsia="en-US"/>
        </w:rPr>
        <w:t xml:space="preserve"> sent his apologies for not being able to attend the meeting due to an urgent trip with </w:t>
      </w:r>
      <w:r w:rsidR="00D377EA">
        <w:rPr>
          <w:rFonts w:asciiTheme="minorHAnsi" w:eastAsiaTheme="minorHAnsi" w:hAnsiTheme="minorHAnsi"/>
          <w:lang w:eastAsia="en-US"/>
        </w:rPr>
        <w:t xml:space="preserve">the </w:t>
      </w:r>
      <w:r w:rsidR="004A48C9">
        <w:rPr>
          <w:rFonts w:asciiTheme="minorHAnsi" w:eastAsiaTheme="minorHAnsi" w:hAnsiTheme="minorHAnsi"/>
          <w:lang w:eastAsia="en-US"/>
        </w:rPr>
        <w:t xml:space="preserve">President. </w:t>
      </w:r>
    </w:p>
    <w:p w14:paraId="1A0C7A3F" w14:textId="38E3D01C" w:rsidR="00BE5271" w:rsidRPr="00BE5271" w:rsidRDefault="00BE5271" w:rsidP="00BE5271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BE5271">
        <w:rPr>
          <w:rFonts w:asciiTheme="minorHAnsi" w:eastAsiaTheme="minorHAnsi" w:hAnsiTheme="minorHAnsi"/>
          <w:lang w:eastAsia="en-US"/>
        </w:rPr>
        <w:t xml:space="preserve">The chair </w:t>
      </w:r>
      <w:r w:rsidR="00735FCF">
        <w:rPr>
          <w:rFonts w:asciiTheme="minorHAnsi" w:eastAsiaTheme="minorHAnsi" w:hAnsiTheme="minorHAnsi"/>
          <w:lang w:eastAsia="en-US"/>
        </w:rPr>
        <w:t xml:space="preserve">presented the agenda and </w:t>
      </w:r>
      <w:r w:rsidR="00515BBE">
        <w:rPr>
          <w:rFonts w:asciiTheme="minorHAnsi" w:eastAsiaTheme="minorHAnsi" w:hAnsiTheme="minorHAnsi"/>
          <w:lang w:eastAsia="en-US"/>
        </w:rPr>
        <w:t xml:space="preserve">stressed that the aim of the meeting was to review progress made in setting up the Technical Working Groups </w:t>
      </w:r>
      <w:r w:rsidR="006C33BD">
        <w:rPr>
          <w:rFonts w:asciiTheme="minorHAnsi" w:eastAsiaTheme="minorHAnsi" w:hAnsiTheme="minorHAnsi"/>
          <w:lang w:eastAsia="en-US"/>
        </w:rPr>
        <w:t xml:space="preserve">(TWGs) </w:t>
      </w:r>
      <w:r w:rsidR="00515BBE">
        <w:rPr>
          <w:rFonts w:asciiTheme="minorHAnsi" w:eastAsiaTheme="minorHAnsi" w:hAnsiTheme="minorHAnsi"/>
          <w:lang w:eastAsia="en-US"/>
        </w:rPr>
        <w:t xml:space="preserve">and to endorse, as well as guide, both key sector initiatives and </w:t>
      </w:r>
      <w:r w:rsidR="00335810">
        <w:rPr>
          <w:rFonts w:asciiTheme="minorHAnsi" w:eastAsiaTheme="minorHAnsi" w:hAnsiTheme="minorHAnsi"/>
          <w:lang w:eastAsia="en-US"/>
        </w:rPr>
        <w:t>additional governing board members</w:t>
      </w:r>
      <w:r w:rsidR="00515BBE">
        <w:rPr>
          <w:rFonts w:asciiTheme="minorHAnsi" w:eastAsiaTheme="minorHAnsi" w:hAnsiTheme="minorHAnsi"/>
          <w:lang w:eastAsia="en-US"/>
        </w:rPr>
        <w:t>. T</w:t>
      </w:r>
      <w:r w:rsidR="00735FCF">
        <w:rPr>
          <w:rFonts w:asciiTheme="minorHAnsi" w:eastAsiaTheme="minorHAnsi" w:hAnsiTheme="minorHAnsi"/>
          <w:lang w:eastAsia="en-US"/>
        </w:rPr>
        <w:t xml:space="preserve">he minutes of the previous meeting were </w:t>
      </w:r>
      <w:r w:rsidR="00515BBE">
        <w:rPr>
          <w:rFonts w:asciiTheme="minorHAnsi" w:eastAsiaTheme="minorHAnsi" w:hAnsiTheme="minorHAnsi"/>
          <w:lang w:eastAsia="en-US"/>
        </w:rPr>
        <w:t xml:space="preserve">then </w:t>
      </w:r>
      <w:r w:rsidR="00735FCF">
        <w:rPr>
          <w:rFonts w:asciiTheme="minorHAnsi" w:eastAsiaTheme="minorHAnsi" w:hAnsiTheme="minorHAnsi"/>
          <w:lang w:eastAsia="en-US"/>
        </w:rPr>
        <w:t>unanimously accepted and adopted</w:t>
      </w:r>
      <w:r w:rsidRPr="00BE5271">
        <w:rPr>
          <w:rFonts w:asciiTheme="minorHAnsi" w:eastAsiaTheme="minorHAnsi" w:hAnsiTheme="minorHAnsi"/>
          <w:lang w:eastAsia="en-US"/>
        </w:rPr>
        <w:t>.</w:t>
      </w:r>
    </w:p>
    <w:p w14:paraId="6BBA7250" w14:textId="77777777" w:rsidR="00BE5271" w:rsidRPr="00BE5271" w:rsidRDefault="00BE5271" w:rsidP="00BE5271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6AC06670" w14:textId="033AC002" w:rsidR="00BE5271" w:rsidRPr="00BE5271" w:rsidRDefault="00735FCF" w:rsidP="00BE5271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Mr. Anders Berntell</w:t>
      </w:r>
      <w:r w:rsidR="00515BBE">
        <w:rPr>
          <w:rFonts w:asciiTheme="minorHAnsi" w:eastAsiaTheme="minorHAnsi" w:hAnsiTheme="minorHAnsi"/>
          <w:lang w:eastAsia="en-US"/>
        </w:rPr>
        <w:t xml:space="preserve">, </w:t>
      </w:r>
      <w:r w:rsidR="00335810">
        <w:rPr>
          <w:rFonts w:asciiTheme="minorHAnsi" w:eastAsiaTheme="minorHAnsi" w:hAnsiTheme="minorHAnsi"/>
          <w:lang w:eastAsia="en-US"/>
        </w:rPr>
        <w:t xml:space="preserve">as </w:t>
      </w:r>
      <w:r w:rsidR="00515BBE">
        <w:rPr>
          <w:rFonts w:asciiTheme="minorHAnsi" w:eastAsiaTheme="minorHAnsi" w:hAnsiTheme="minorHAnsi"/>
          <w:lang w:eastAsia="en-US"/>
        </w:rPr>
        <w:t>Executive Director of the 2030 WRG</w:t>
      </w:r>
      <w:r w:rsidR="00335810">
        <w:rPr>
          <w:rFonts w:asciiTheme="minorHAnsi" w:eastAsiaTheme="minorHAnsi" w:hAnsiTheme="minorHAnsi"/>
          <w:lang w:eastAsia="en-US"/>
        </w:rPr>
        <w:t>,</w:t>
      </w:r>
      <w:r w:rsidR="00515BBE">
        <w:rPr>
          <w:rFonts w:asciiTheme="minorHAnsi" w:eastAsiaTheme="minorHAnsi" w:hAnsiTheme="minorHAnsi"/>
          <w:lang w:eastAsia="en-US"/>
        </w:rPr>
        <w:t xml:space="preserve"> introduced the first cut of a Kenya 2030 WRG promotional video</w:t>
      </w:r>
      <w:r>
        <w:rPr>
          <w:rFonts w:asciiTheme="minorHAnsi" w:eastAsiaTheme="minorHAnsi" w:hAnsiTheme="minorHAnsi"/>
          <w:lang w:eastAsia="en-US"/>
        </w:rPr>
        <w:t xml:space="preserve"> and the board endorsed use of the film as an informational tool to create more awareness of the partnership. </w:t>
      </w:r>
    </w:p>
    <w:p w14:paraId="7226CECB" w14:textId="77777777" w:rsidR="00BE5271" w:rsidRDefault="00BE5271" w:rsidP="00BE5271">
      <w:pPr>
        <w:jc w:val="both"/>
      </w:pPr>
    </w:p>
    <w:p w14:paraId="55D84877" w14:textId="7FE4C2E5" w:rsidR="00BE5271" w:rsidRPr="00BE5271" w:rsidRDefault="00735FCF" w:rsidP="00735FCF">
      <w:pPr>
        <w:spacing w:line="276" w:lineRule="auto"/>
        <w:jc w:val="both"/>
        <w:rPr>
          <w:rFonts w:asciiTheme="minorHAnsi" w:eastAsiaTheme="minorHAnsi" w:hAnsiTheme="minorHAnsi"/>
          <w:lang w:val="en-GB"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Progress Updates </w:t>
      </w:r>
      <w:r w:rsidR="006C33BD">
        <w:rPr>
          <w:rFonts w:asciiTheme="minorHAnsi" w:eastAsiaTheme="minorHAnsi" w:hAnsiTheme="minorHAnsi"/>
          <w:b/>
          <w:lang w:eastAsia="en-US"/>
        </w:rPr>
        <w:t>on</w:t>
      </w:r>
      <w:r>
        <w:rPr>
          <w:rFonts w:asciiTheme="minorHAnsi" w:eastAsiaTheme="minorHAnsi" w:hAnsiTheme="minorHAnsi"/>
          <w:b/>
          <w:lang w:eastAsia="en-US"/>
        </w:rPr>
        <w:t xml:space="preserve"> Sector initiatives</w:t>
      </w:r>
      <w:r w:rsidR="006C33BD">
        <w:rPr>
          <w:rFonts w:asciiTheme="minorHAnsi" w:eastAsiaTheme="minorHAnsi" w:hAnsiTheme="minorHAnsi"/>
          <w:b/>
          <w:lang w:eastAsia="en-US"/>
        </w:rPr>
        <w:t xml:space="preserve"> by TWG Chairs</w:t>
      </w:r>
    </w:p>
    <w:p w14:paraId="6560EDD9" w14:textId="0615D7EA" w:rsidR="003B0580" w:rsidRPr="003B0580" w:rsidRDefault="00735FCF" w:rsidP="003B058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</w:rPr>
      </w:pPr>
      <w:r w:rsidRPr="003B0580">
        <w:rPr>
          <w:rFonts w:asciiTheme="minorHAnsi" w:hAnsiTheme="minorHAnsi"/>
          <w:sz w:val="22"/>
        </w:rPr>
        <w:t>Agricultural Water Management</w:t>
      </w:r>
      <w:r w:rsidR="006C33BD">
        <w:rPr>
          <w:rFonts w:asciiTheme="minorHAnsi" w:hAnsiTheme="minorHAnsi"/>
          <w:sz w:val="22"/>
        </w:rPr>
        <w:t>:</w:t>
      </w:r>
      <w:r w:rsidRPr="003B0580">
        <w:rPr>
          <w:rFonts w:asciiTheme="minorHAnsi" w:hAnsiTheme="minorHAnsi"/>
          <w:sz w:val="22"/>
        </w:rPr>
        <w:t xml:space="preserve"> </w:t>
      </w:r>
      <w:r w:rsidR="006C33BD">
        <w:rPr>
          <w:rFonts w:asciiTheme="minorHAnsi" w:hAnsiTheme="minorHAnsi"/>
          <w:sz w:val="22"/>
        </w:rPr>
        <w:t>Mount Kenya/</w:t>
      </w:r>
      <w:r w:rsidR="003B0580" w:rsidRPr="003B0580">
        <w:rPr>
          <w:rFonts w:asciiTheme="minorHAnsi" w:hAnsiTheme="minorHAnsi"/>
          <w:sz w:val="22"/>
        </w:rPr>
        <w:t xml:space="preserve">Upper </w:t>
      </w:r>
      <w:proofErr w:type="spellStart"/>
      <w:r w:rsidR="003B0580" w:rsidRPr="003B0580">
        <w:rPr>
          <w:rFonts w:asciiTheme="minorHAnsi" w:hAnsiTheme="minorHAnsi"/>
          <w:sz w:val="22"/>
        </w:rPr>
        <w:t>Ewaso</w:t>
      </w:r>
      <w:proofErr w:type="spellEnd"/>
      <w:r w:rsidR="003B0580" w:rsidRPr="003B0580">
        <w:rPr>
          <w:rFonts w:asciiTheme="minorHAnsi" w:hAnsiTheme="minorHAnsi"/>
          <w:sz w:val="22"/>
        </w:rPr>
        <w:t xml:space="preserve"> </w:t>
      </w:r>
      <w:proofErr w:type="spellStart"/>
      <w:r w:rsidR="003B0580" w:rsidRPr="003B0580">
        <w:rPr>
          <w:rFonts w:asciiTheme="minorHAnsi" w:hAnsiTheme="minorHAnsi"/>
          <w:sz w:val="22"/>
        </w:rPr>
        <w:t>Ngiro</w:t>
      </w:r>
      <w:proofErr w:type="spellEnd"/>
      <w:r w:rsidR="003B0580" w:rsidRPr="003B0580">
        <w:rPr>
          <w:rFonts w:asciiTheme="minorHAnsi" w:hAnsiTheme="minorHAnsi"/>
          <w:sz w:val="22"/>
        </w:rPr>
        <w:t xml:space="preserve"> North Water Partnership </w:t>
      </w:r>
    </w:p>
    <w:p w14:paraId="529177E5" w14:textId="18C6308A" w:rsidR="00735FCF" w:rsidRPr="00735FCF" w:rsidRDefault="00735FCF" w:rsidP="00A744E2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Executive Director of </w:t>
      </w:r>
      <w:proofErr w:type="spellStart"/>
      <w:r>
        <w:rPr>
          <w:rFonts w:asciiTheme="minorHAnsi" w:eastAsiaTheme="minorHAnsi" w:hAnsiTheme="minorHAnsi"/>
          <w:lang w:eastAsia="en-US"/>
        </w:rPr>
        <w:t>Laikipia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Wildlife Forum</w:t>
      </w:r>
      <w:r w:rsidR="003B0580">
        <w:rPr>
          <w:rFonts w:asciiTheme="minorHAnsi" w:eastAsiaTheme="minorHAnsi" w:hAnsiTheme="minorHAnsi"/>
          <w:lang w:eastAsia="en-US"/>
        </w:rPr>
        <w:t xml:space="preserve"> (LWF)</w:t>
      </w:r>
      <w:r>
        <w:rPr>
          <w:rFonts w:asciiTheme="minorHAnsi" w:eastAsiaTheme="minorHAnsi" w:hAnsiTheme="minorHAnsi"/>
          <w:lang w:eastAsia="en-US"/>
        </w:rPr>
        <w:t xml:space="preserve">, </w:t>
      </w:r>
      <w:r w:rsidR="006C33BD">
        <w:rPr>
          <w:rFonts w:asciiTheme="minorHAnsi" w:eastAsiaTheme="minorHAnsi" w:hAnsiTheme="minorHAnsi"/>
          <w:lang w:eastAsia="en-US"/>
        </w:rPr>
        <w:t xml:space="preserve">Mr. Peter </w:t>
      </w:r>
      <w:proofErr w:type="spellStart"/>
      <w:r w:rsidR="006C33BD">
        <w:rPr>
          <w:rFonts w:asciiTheme="minorHAnsi" w:eastAsiaTheme="minorHAnsi" w:hAnsiTheme="minorHAnsi"/>
          <w:lang w:eastAsia="en-US"/>
        </w:rPr>
        <w:t>Hetz</w:t>
      </w:r>
      <w:proofErr w:type="spellEnd"/>
      <w:r w:rsidR="006C33BD">
        <w:rPr>
          <w:rFonts w:asciiTheme="minorHAnsi" w:eastAsiaTheme="minorHAnsi" w:hAnsiTheme="minorHAnsi"/>
          <w:lang w:eastAsia="en-US"/>
        </w:rPr>
        <w:t xml:space="preserve">, </w:t>
      </w:r>
      <w:r w:rsidR="003B0580">
        <w:rPr>
          <w:rFonts w:asciiTheme="minorHAnsi" w:eastAsiaTheme="minorHAnsi" w:hAnsiTheme="minorHAnsi"/>
          <w:lang w:eastAsia="en-US"/>
        </w:rPr>
        <w:t>presented the establishment of this partnership as a</w:t>
      </w:r>
      <w:r w:rsidRPr="00735FCF">
        <w:rPr>
          <w:rFonts w:asciiTheme="minorHAnsi" w:eastAsiaTheme="minorHAnsi" w:hAnsiTheme="minorHAnsi"/>
          <w:lang w:eastAsia="en-US"/>
        </w:rPr>
        <w:t xml:space="preserve"> mechanism for collective action aimed to balance increasing demands on water </w:t>
      </w:r>
      <w:r w:rsidR="003B0580" w:rsidRPr="00735FCF">
        <w:rPr>
          <w:rFonts w:asciiTheme="minorHAnsi" w:eastAsiaTheme="minorHAnsi" w:hAnsiTheme="minorHAnsi"/>
          <w:lang w:eastAsia="en-US"/>
        </w:rPr>
        <w:t>resources</w:t>
      </w:r>
      <w:r w:rsidRPr="00735FCF">
        <w:rPr>
          <w:rFonts w:asciiTheme="minorHAnsi" w:eastAsiaTheme="minorHAnsi" w:hAnsiTheme="minorHAnsi"/>
          <w:lang w:eastAsia="en-US"/>
        </w:rPr>
        <w:t xml:space="preserve"> in the catchment.</w:t>
      </w:r>
      <w:r w:rsidR="003B0580">
        <w:rPr>
          <w:rFonts w:asciiTheme="minorHAnsi" w:eastAsiaTheme="minorHAnsi" w:hAnsiTheme="minorHAnsi"/>
          <w:lang w:eastAsia="en-US"/>
        </w:rPr>
        <w:t xml:space="preserve"> The board endorsed LWF </w:t>
      </w:r>
      <w:r w:rsidR="006C33BD">
        <w:rPr>
          <w:rFonts w:asciiTheme="minorHAnsi" w:eastAsiaTheme="minorHAnsi" w:hAnsiTheme="minorHAnsi"/>
          <w:lang w:eastAsia="en-US"/>
        </w:rPr>
        <w:t xml:space="preserve">as lead partner in moving this </w:t>
      </w:r>
      <w:r w:rsidR="003B0580">
        <w:rPr>
          <w:rFonts w:asciiTheme="minorHAnsi" w:eastAsiaTheme="minorHAnsi" w:hAnsiTheme="minorHAnsi"/>
          <w:lang w:eastAsia="en-US"/>
        </w:rPr>
        <w:t xml:space="preserve">partnership </w:t>
      </w:r>
      <w:r w:rsidR="006C33BD">
        <w:rPr>
          <w:rFonts w:asciiTheme="minorHAnsi" w:eastAsiaTheme="minorHAnsi" w:hAnsiTheme="minorHAnsi"/>
          <w:lang w:eastAsia="en-US"/>
        </w:rPr>
        <w:t xml:space="preserve">forward </w:t>
      </w:r>
      <w:r w:rsidR="003B0580">
        <w:rPr>
          <w:rFonts w:asciiTheme="minorHAnsi" w:eastAsiaTheme="minorHAnsi" w:hAnsiTheme="minorHAnsi"/>
          <w:lang w:eastAsia="en-US"/>
        </w:rPr>
        <w:t xml:space="preserve">and </w:t>
      </w:r>
      <w:r w:rsidR="006C33BD">
        <w:rPr>
          <w:rFonts w:asciiTheme="minorHAnsi" w:eastAsiaTheme="minorHAnsi" w:hAnsiTheme="minorHAnsi"/>
          <w:lang w:eastAsia="en-US"/>
        </w:rPr>
        <w:t xml:space="preserve">gave formal go-ahead to </w:t>
      </w:r>
      <w:r w:rsidR="003B0580">
        <w:rPr>
          <w:rFonts w:asciiTheme="minorHAnsi" w:eastAsiaTheme="minorHAnsi" w:hAnsiTheme="minorHAnsi"/>
          <w:lang w:eastAsia="en-US"/>
        </w:rPr>
        <w:t>launch the partnership</w:t>
      </w:r>
      <w:r w:rsidR="006C33BD">
        <w:rPr>
          <w:rFonts w:asciiTheme="minorHAnsi" w:eastAsiaTheme="minorHAnsi" w:hAnsiTheme="minorHAnsi"/>
          <w:lang w:eastAsia="en-US"/>
        </w:rPr>
        <w:t xml:space="preserve"> (</w:t>
      </w:r>
      <w:r w:rsidR="003B0580">
        <w:rPr>
          <w:rFonts w:asciiTheme="minorHAnsi" w:eastAsiaTheme="minorHAnsi" w:hAnsiTheme="minorHAnsi"/>
          <w:lang w:eastAsia="en-US"/>
        </w:rPr>
        <w:t>date to be communicated</w:t>
      </w:r>
      <w:r w:rsidR="006C33BD">
        <w:rPr>
          <w:rFonts w:asciiTheme="minorHAnsi" w:eastAsiaTheme="minorHAnsi" w:hAnsiTheme="minorHAnsi"/>
          <w:lang w:eastAsia="en-US"/>
        </w:rPr>
        <w:t>)</w:t>
      </w:r>
      <w:r w:rsidR="003B0580">
        <w:rPr>
          <w:rFonts w:asciiTheme="minorHAnsi" w:eastAsiaTheme="minorHAnsi" w:hAnsiTheme="minorHAnsi"/>
          <w:lang w:eastAsia="en-US"/>
        </w:rPr>
        <w:t>.</w:t>
      </w:r>
    </w:p>
    <w:p w14:paraId="31B172C5" w14:textId="77777777" w:rsidR="00735FCF" w:rsidRPr="00735FCF" w:rsidRDefault="00735FCF" w:rsidP="00735FCF">
      <w:pPr>
        <w:ind w:left="360"/>
        <w:rPr>
          <w:rFonts w:asciiTheme="minorHAnsi" w:eastAsiaTheme="minorHAnsi" w:hAnsiTheme="minorHAnsi"/>
          <w:lang w:eastAsia="en-US"/>
        </w:rPr>
      </w:pPr>
    </w:p>
    <w:p w14:paraId="7F8CBC97" w14:textId="77777777" w:rsidR="003B0580" w:rsidRPr="003B0580" w:rsidRDefault="006C33BD" w:rsidP="003B058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Agricultural Water Management: </w:t>
      </w:r>
      <w:r w:rsidR="003B0580" w:rsidRPr="003B0580">
        <w:rPr>
          <w:rFonts w:asciiTheme="minorHAnsi" w:hAnsiTheme="minorHAnsi"/>
          <w:sz w:val="22"/>
        </w:rPr>
        <w:t>Irrigation and value chain financing</w:t>
      </w:r>
    </w:p>
    <w:p w14:paraId="552BE291" w14:textId="5EE9340E" w:rsidR="003B0580" w:rsidRPr="00A744E2" w:rsidRDefault="006C33BD" w:rsidP="00A744E2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A744E2">
        <w:rPr>
          <w:rFonts w:asciiTheme="minorHAnsi" w:eastAsiaTheme="minorHAnsi" w:hAnsiTheme="minorHAnsi"/>
          <w:lang w:eastAsia="en-US"/>
        </w:rPr>
        <w:t xml:space="preserve">Ms. </w:t>
      </w:r>
      <w:r w:rsidR="003B0580" w:rsidRPr="00A744E2">
        <w:rPr>
          <w:rFonts w:asciiTheme="minorHAnsi" w:eastAsiaTheme="minorHAnsi" w:hAnsiTheme="minorHAnsi"/>
          <w:lang w:eastAsia="en-US"/>
        </w:rPr>
        <w:t>Jenifer White, Senior Consultant 2030</w:t>
      </w:r>
      <w:r w:rsidRPr="00A744E2">
        <w:rPr>
          <w:rFonts w:asciiTheme="minorHAnsi" w:eastAsiaTheme="minorHAnsi" w:hAnsiTheme="minorHAnsi"/>
          <w:lang w:eastAsia="en-US"/>
        </w:rPr>
        <w:t xml:space="preserve"> </w:t>
      </w:r>
      <w:r w:rsidR="003B0580" w:rsidRPr="00A744E2">
        <w:rPr>
          <w:rFonts w:asciiTheme="minorHAnsi" w:eastAsiaTheme="minorHAnsi" w:hAnsiTheme="minorHAnsi"/>
          <w:lang w:eastAsia="en-US"/>
        </w:rPr>
        <w:t>WRG</w:t>
      </w:r>
      <w:r w:rsidRPr="00A744E2">
        <w:rPr>
          <w:rFonts w:asciiTheme="minorHAnsi" w:eastAsiaTheme="minorHAnsi" w:hAnsiTheme="minorHAnsi"/>
          <w:lang w:eastAsia="en-US"/>
        </w:rPr>
        <w:t>,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 provided insight</w:t>
      </w:r>
      <w:r w:rsidRPr="00A744E2">
        <w:rPr>
          <w:rFonts w:asciiTheme="minorHAnsi" w:eastAsiaTheme="minorHAnsi" w:hAnsiTheme="minorHAnsi"/>
          <w:lang w:eastAsia="en-US"/>
        </w:rPr>
        <w:t>s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 into the irrigation sector identifying </w:t>
      </w:r>
      <w:r w:rsidRPr="00A744E2">
        <w:rPr>
          <w:rFonts w:asciiTheme="minorHAnsi" w:eastAsiaTheme="minorHAnsi" w:hAnsiTheme="minorHAnsi"/>
          <w:lang w:eastAsia="en-US"/>
        </w:rPr>
        <w:t xml:space="preserve">a </w:t>
      </w:r>
      <w:r w:rsidR="003B0580" w:rsidRPr="00A744E2">
        <w:rPr>
          <w:rFonts w:asciiTheme="minorHAnsi" w:eastAsiaTheme="minorHAnsi" w:hAnsiTheme="minorHAnsi"/>
          <w:lang w:eastAsia="en-US"/>
        </w:rPr>
        <w:t>need for educating farmers on irrigation technologies and opportunities for financing</w:t>
      </w:r>
      <w:r w:rsidRPr="00A744E2">
        <w:rPr>
          <w:rFonts w:asciiTheme="minorHAnsi" w:eastAsiaTheme="minorHAnsi" w:hAnsiTheme="minorHAnsi"/>
          <w:lang w:eastAsia="en-US"/>
        </w:rPr>
        <w:t xml:space="preserve"> more efficient irrigation solutions for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 smallholder farmers. The </w:t>
      </w:r>
      <w:r w:rsidRPr="00A744E2">
        <w:rPr>
          <w:rFonts w:asciiTheme="minorHAnsi" w:eastAsiaTheme="minorHAnsi" w:hAnsiTheme="minorHAnsi"/>
          <w:lang w:eastAsia="en-US"/>
        </w:rPr>
        <w:t xml:space="preserve">Governing Board endorsed the recommendation for 2030 WRG 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to design </w:t>
      </w:r>
      <w:r w:rsidRPr="00A744E2">
        <w:rPr>
          <w:rFonts w:asciiTheme="minorHAnsi" w:eastAsiaTheme="minorHAnsi" w:hAnsiTheme="minorHAnsi"/>
          <w:lang w:eastAsia="en-US"/>
        </w:rPr>
        <w:t xml:space="preserve">a </w:t>
      </w:r>
      <w:r w:rsidR="003B0580" w:rsidRPr="00A744E2">
        <w:rPr>
          <w:rFonts w:asciiTheme="minorHAnsi" w:eastAsiaTheme="minorHAnsi" w:hAnsiTheme="minorHAnsi"/>
          <w:lang w:eastAsia="en-US"/>
        </w:rPr>
        <w:t>financing mechanism</w:t>
      </w:r>
      <w:r w:rsidRPr="00A744E2">
        <w:rPr>
          <w:rFonts w:asciiTheme="minorHAnsi" w:eastAsiaTheme="minorHAnsi" w:hAnsiTheme="minorHAnsi"/>
          <w:lang w:eastAsia="en-US"/>
        </w:rPr>
        <w:t xml:space="preserve">, an ‘Irrigation fund’, 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working in close collaboration with banks and other </w:t>
      </w:r>
      <w:r w:rsidR="00551F87">
        <w:rPr>
          <w:rFonts w:asciiTheme="minorHAnsi" w:eastAsiaTheme="minorHAnsi" w:hAnsiTheme="minorHAnsi"/>
          <w:lang w:eastAsia="en-US"/>
        </w:rPr>
        <w:t xml:space="preserve">sector </w:t>
      </w:r>
      <w:r w:rsidR="003B0580" w:rsidRPr="00A744E2">
        <w:rPr>
          <w:rFonts w:asciiTheme="minorHAnsi" w:eastAsiaTheme="minorHAnsi" w:hAnsiTheme="minorHAnsi"/>
          <w:lang w:eastAsia="en-US"/>
        </w:rPr>
        <w:t xml:space="preserve">partners.  </w:t>
      </w:r>
    </w:p>
    <w:p w14:paraId="0F9FBC4E" w14:textId="77777777" w:rsidR="00735FCF" w:rsidRPr="00735FCF" w:rsidRDefault="00735FCF" w:rsidP="00735FCF">
      <w:pPr>
        <w:ind w:left="360"/>
        <w:rPr>
          <w:rFonts w:asciiTheme="minorHAnsi" w:eastAsiaTheme="minorHAnsi" w:hAnsiTheme="minorHAnsi"/>
          <w:lang w:eastAsia="en-US"/>
        </w:rPr>
      </w:pPr>
    </w:p>
    <w:p w14:paraId="7E07B7D3" w14:textId="77777777" w:rsidR="00735FCF" w:rsidRPr="003B0580" w:rsidRDefault="00735FCF" w:rsidP="003B058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</w:rPr>
      </w:pPr>
      <w:r w:rsidRPr="003B0580">
        <w:rPr>
          <w:rFonts w:asciiTheme="minorHAnsi" w:hAnsiTheme="minorHAnsi"/>
          <w:sz w:val="22"/>
        </w:rPr>
        <w:t>Industrial Water Management</w:t>
      </w:r>
      <w:r w:rsidR="007604DD">
        <w:rPr>
          <w:rFonts w:asciiTheme="minorHAnsi" w:hAnsiTheme="minorHAnsi"/>
          <w:sz w:val="22"/>
        </w:rPr>
        <w:t xml:space="preserve"> </w:t>
      </w:r>
    </w:p>
    <w:p w14:paraId="5706903A" w14:textId="6CBDCB3B" w:rsidR="00735FCF" w:rsidRPr="00735FCF" w:rsidRDefault="007604DD" w:rsidP="00A744E2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CEO of Kenya Association of Manufactures (</w:t>
      </w:r>
      <w:r w:rsidR="00735FCF" w:rsidRPr="00735FCF">
        <w:rPr>
          <w:rFonts w:asciiTheme="minorHAnsi" w:eastAsiaTheme="minorHAnsi" w:hAnsiTheme="minorHAnsi"/>
          <w:lang w:eastAsia="en-US"/>
        </w:rPr>
        <w:t>KAM</w:t>
      </w:r>
      <w:r>
        <w:rPr>
          <w:rFonts w:asciiTheme="minorHAnsi" w:eastAsiaTheme="minorHAnsi" w:hAnsiTheme="minorHAnsi"/>
          <w:lang w:eastAsia="en-US"/>
        </w:rPr>
        <w:t xml:space="preserve">), </w:t>
      </w:r>
      <w:r w:rsidR="006C33BD">
        <w:rPr>
          <w:rFonts w:asciiTheme="minorHAnsi" w:eastAsiaTheme="minorHAnsi" w:hAnsiTheme="minorHAnsi"/>
          <w:lang w:eastAsia="en-US"/>
        </w:rPr>
        <w:t xml:space="preserve">Ms. </w:t>
      </w:r>
      <w:r>
        <w:rPr>
          <w:rFonts w:asciiTheme="minorHAnsi" w:eastAsiaTheme="minorHAnsi" w:hAnsiTheme="minorHAnsi"/>
          <w:lang w:eastAsia="en-US"/>
        </w:rPr>
        <w:t xml:space="preserve">Phyllis </w:t>
      </w:r>
      <w:proofErr w:type="spellStart"/>
      <w:r>
        <w:rPr>
          <w:rFonts w:asciiTheme="minorHAnsi" w:eastAsiaTheme="minorHAnsi" w:hAnsiTheme="minorHAnsi"/>
          <w:lang w:eastAsia="en-US"/>
        </w:rPr>
        <w:t>Wakiaga</w:t>
      </w:r>
      <w:proofErr w:type="spellEnd"/>
      <w:r>
        <w:rPr>
          <w:rFonts w:asciiTheme="minorHAnsi" w:eastAsiaTheme="minorHAnsi" w:hAnsiTheme="minorHAnsi"/>
          <w:lang w:eastAsia="en-US"/>
        </w:rPr>
        <w:t xml:space="preserve">, presented the progress made </w:t>
      </w:r>
      <w:r w:rsidR="006C33BD">
        <w:rPr>
          <w:rFonts w:asciiTheme="minorHAnsi" w:eastAsiaTheme="minorHAnsi" w:hAnsiTheme="minorHAnsi"/>
          <w:lang w:eastAsia="en-US"/>
        </w:rPr>
        <w:t xml:space="preserve">as lead on the </w:t>
      </w:r>
      <w:bookmarkStart w:id="0" w:name="_GoBack"/>
      <w:bookmarkEnd w:id="0"/>
      <w:r w:rsidR="00735FCF" w:rsidRPr="00735FCF">
        <w:rPr>
          <w:rFonts w:asciiTheme="minorHAnsi" w:eastAsiaTheme="minorHAnsi" w:hAnsiTheme="minorHAnsi"/>
          <w:lang w:eastAsia="en-US"/>
        </w:rPr>
        <w:t>work on Water Audits a</w:t>
      </w:r>
      <w:r w:rsidR="006C33BD">
        <w:rPr>
          <w:rFonts w:asciiTheme="minorHAnsi" w:eastAsiaTheme="minorHAnsi" w:hAnsiTheme="minorHAnsi"/>
          <w:lang w:eastAsia="en-US"/>
        </w:rPr>
        <w:t>s chair of the TWG on industrial water management. KAM also proposed to the Board to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explo</w:t>
      </w:r>
      <w:r w:rsidR="006C33BD">
        <w:rPr>
          <w:rFonts w:asciiTheme="minorHAnsi" w:eastAsiaTheme="minorHAnsi" w:hAnsiTheme="minorHAnsi"/>
          <w:lang w:eastAsia="en-US"/>
        </w:rPr>
        <w:t>re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</w:t>
      </w:r>
      <w:r w:rsidR="006C33BD">
        <w:rPr>
          <w:rFonts w:asciiTheme="minorHAnsi" w:eastAsiaTheme="minorHAnsi" w:hAnsiTheme="minorHAnsi"/>
          <w:lang w:eastAsia="en-US"/>
        </w:rPr>
        <w:t xml:space="preserve">the </w:t>
      </w:r>
      <w:r w:rsidR="00735FCF" w:rsidRPr="00735FCF">
        <w:rPr>
          <w:rFonts w:asciiTheme="minorHAnsi" w:eastAsiaTheme="minorHAnsi" w:hAnsiTheme="minorHAnsi"/>
          <w:lang w:eastAsia="en-US"/>
        </w:rPr>
        <w:t>potential set-up of a Water Efficiency Award together with 2030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lastRenderedPageBreak/>
        <w:t>WRG</w:t>
      </w:r>
      <w:r w:rsidR="00735FCF" w:rsidRPr="00735FCF">
        <w:rPr>
          <w:rFonts w:asciiTheme="minorHAnsi" w:eastAsiaTheme="minorHAnsi" w:hAnsiTheme="minorHAnsi"/>
          <w:lang w:eastAsia="en-US"/>
        </w:rPr>
        <w:t>, with the aim to increase uptake of audits in the short term and support more water use efficient practices amongst Kenyan private sector in the longer term</w:t>
      </w:r>
      <w:r>
        <w:rPr>
          <w:rFonts w:asciiTheme="minorHAnsi" w:eastAsiaTheme="minorHAnsi" w:hAnsiTheme="minorHAnsi"/>
          <w:lang w:eastAsia="en-US"/>
        </w:rPr>
        <w:t>.</w:t>
      </w:r>
      <w:r w:rsidR="006C33BD">
        <w:rPr>
          <w:rFonts w:asciiTheme="minorHAnsi" w:eastAsiaTheme="minorHAnsi" w:hAnsiTheme="minorHAnsi"/>
          <w:lang w:eastAsia="en-US"/>
        </w:rPr>
        <w:t xml:space="preserve"> </w:t>
      </w:r>
      <w:proofErr w:type="gramStart"/>
      <w:r w:rsidR="006C33BD">
        <w:rPr>
          <w:rFonts w:asciiTheme="minorHAnsi" w:eastAsiaTheme="minorHAnsi" w:hAnsiTheme="minorHAnsi"/>
          <w:lang w:eastAsia="en-US"/>
        </w:rPr>
        <w:t>An</w:t>
      </w:r>
      <w:proofErr w:type="gramEnd"/>
      <w:r w:rsidR="006C33BD">
        <w:rPr>
          <w:rFonts w:asciiTheme="minorHAnsi" w:eastAsiaTheme="minorHAnsi" w:hAnsiTheme="minorHAnsi"/>
          <w:lang w:eastAsia="en-US"/>
        </w:rPr>
        <w:t xml:space="preserve"> 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MoU </w:t>
      </w:r>
      <w:r>
        <w:rPr>
          <w:rFonts w:asciiTheme="minorHAnsi" w:eastAsiaTheme="minorHAnsi" w:hAnsiTheme="minorHAnsi"/>
          <w:lang w:eastAsia="en-US"/>
        </w:rPr>
        <w:t>was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signed </w:t>
      </w:r>
      <w:r>
        <w:rPr>
          <w:rFonts w:asciiTheme="minorHAnsi" w:eastAsiaTheme="minorHAnsi" w:hAnsiTheme="minorHAnsi"/>
          <w:lang w:eastAsia="en-US"/>
        </w:rPr>
        <w:t>immediately after the meeting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between KAM and 2030 WRG, to support forthcoming </w:t>
      </w:r>
      <w:r w:rsidR="006C33BD">
        <w:rPr>
          <w:rFonts w:asciiTheme="minorHAnsi" w:eastAsiaTheme="minorHAnsi" w:hAnsiTheme="minorHAnsi"/>
          <w:lang w:eastAsia="en-US"/>
        </w:rPr>
        <w:t>execution</w:t>
      </w:r>
      <w:r w:rsidR="006C33BD" w:rsidRPr="00735FCF">
        <w:rPr>
          <w:rFonts w:asciiTheme="minorHAnsi" w:eastAsiaTheme="minorHAnsi" w:hAnsiTheme="minorHAnsi"/>
          <w:lang w:eastAsia="en-US"/>
        </w:rPr>
        <w:t xml:space="preserve"> 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of </w:t>
      </w:r>
      <w:r w:rsidR="006C33BD">
        <w:rPr>
          <w:rFonts w:asciiTheme="minorHAnsi" w:eastAsiaTheme="minorHAnsi" w:hAnsiTheme="minorHAnsi"/>
          <w:lang w:eastAsia="en-US"/>
        </w:rPr>
        <w:t xml:space="preserve">these </w:t>
      </w:r>
      <w:r w:rsidR="00735FCF" w:rsidRPr="00735FCF">
        <w:rPr>
          <w:rFonts w:asciiTheme="minorHAnsi" w:eastAsiaTheme="minorHAnsi" w:hAnsiTheme="minorHAnsi"/>
          <w:lang w:eastAsia="en-US"/>
        </w:rPr>
        <w:t>activities</w:t>
      </w:r>
      <w:r>
        <w:rPr>
          <w:rFonts w:asciiTheme="minorHAnsi" w:eastAsiaTheme="minorHAnsi" w:hAnsiTheme="minorHAnsi"/>
          <w:lang w:eastAsia="en-US"/>
        </w:rPr>
        <w:t>.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</w:t>
      </w:r>
    </w:p>
    <w:p w14:paraId="31D7F5E2" w14:textId="77777777" w:rsidR="00735FCF" w:rsidRPr="00735FCF" w:rsidRDefault="00735FCF" w:rsidP="00735FCF">
      <w:pPr>
        <w:rPr>
          <w:rFonts w:asciiTheme="minorHAnsi" w:eastAsiaTheme="minorHAnsi" w:hAnsiTheme="minorHAnsi"/>
          <w:lang w:eastAsia="en-US"/>
        </w:rPr>
      </w:pPr>
    </w:p>
    <w:p w14:paraId="4500BFC2" w14:textId="77777777" w:rsidR="00735FCF" w:rsidRPr="007604DD" w:rsidRDefault="00735FCF" w:rsidP="007604D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</w:rPr>
      </w:pPr>
      <w:r w:rsidRPr="007604DD">
        <w:rPr>
          <w:rFonts w:asciiTheme="minorHAnsi" w:hAnsiTheme="minorHAnsi"/>
          <w:sz w:val="22"/>
        </w:rPr>
        <w:t>Urban Water Management</w:t>
      </w:r>
    </w:p>
    <w:p w14:paraId="2670A2C3" w14:textId="2DB84EF1" w:rsidR="00735FCF" w:rsidRPr="00735FCF" w:rsidRDefault="007604DD" w:rsidP="00A744E2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 r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eport-back from </w:t>
      </w:r>
      <w:r w:rsidR="006C33BD">
        <w:rPr>
          <w:rFonts w:asciiTheme="minorHAnsi" w:eastAsiaTheme="minorHAnsi" w:hAnsiTheme="minorHAnsi"/>
          <w:lang w:eastAsia="en-US"/>
        </w:rPr>
        <w:t>the previous T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echnical </w:t>
      </w:r>
      <w:r w:rsidR="006C33BD">
        <w:rPr>
          <w:rFonts w:asciiTheme="minorHAnsi" w:eastAsiaTheme="minorHAnsi" w:hAnsiTheme="minorHAnsi"/>
          <w:lang w:eastAsia="en-US"/>
        </w:rPr>
        <w:t>W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orking </w:t>
      </w:r>
      <w:r w:rsidR="006C33BD">
        <w:rPr>
          <w:rFonts w:asciiTheme="minorHAnsi" w:eastAsiaTheme="minorHAnsi" w:hAnsiTheme="minorHAnsi"/>
          <w:lang w:eastAsia="en-US"/>
        </w:rPr>
        <w:t>G</w:t>
      </w:r>
      <w:r>
        <w:rPr>
          <w:rFonts w:asciiTheme="minorHAnsi" w:eastAsiaTheme="minorHAnsi" w:hAnsiTheme="minorHAnsi"/>
          <w:lang w:eastAsia="en-US"/>
        </w:rPr>
        <w:t xml:space="preserve">roup meeting and the </w:t>
      </w:r>
      <w:r w:rsidR="006C33BD">
        <w:rPr>
          <w:rFonts w:asciiTheme="minorHAnsi" w:eastAsiaTheme="minorHAnsi" w:hAnsiTheme="minorHAnsi"/>
          <w:lang w:eastAsia="en-US"/>
        </w:rPr>
        <w:t xml:space="preserve">2030 WRG </w:t>
      </w:r>
      <w:r>
        <w:rPr>
          <w:rFonts w:asciiTheme="minorHAnsi" w:eastAsiaTheme="minorHAnsi" w:hAnsiTheme="minorHAnsi"/>
          <w:lang w:eastAsia="en-US"/>
        </w:rPr>
        <w:t xml:space="preserve">Knowledge Exchange </w:t>
      </w:r>
      <w:r w:rsidR="006C33BD">
        <w:rPr>
          <w:rFonts w:asciiTheme="minorHAnsi" w:eastAsiaTheme="minorHAnsi" w:hAnsiTheme="minorHAnsi"/>
          <w:lang w:eastAsia="en-US"/>
        </w:rPr>
        <w:t xml:space="preserve">in South Africa </w:t>
      </w:r>
      <w:r>
        <w:rPr>
          <w:rFonts w:asciiTheme="minorHAnsi" w:eastAsiaTheme="minorHAnsi" w:hAnsiTheme="minorHAnsi"/>
          <w:lang w:eastAsia="en-US"/>
        </w:rPr>
        <w:t xml:space="preserve">was made by Co-Chair of the </w:t>
      </w:r>
      <w:r w:rsidR="006C33BD">
        <w:rPr>
          <w:rFonts w:asciiTheme="minorHAnsi" w:eastAsiaTheme="minorHAnsi" w:hAnsiTheme="minorHAnsi"/>
          <w:lang w:eastAsia="en-US"/>
        </w:rPr>
        <w:t>TWG</w:t>
      </w:r>
      <w:r>
        <w:rPr>
          <w:rFonts w:asciiTheme="minorHAnsi" w:eastAsiaTheme="minorHAnsi" w:hAnsiTheme="minorHAnsi"/>
          <w:lang w:eastAsia="en-US"/>
        </w:rPr>
        <w:t>, Kenya Water and Sanitation</w:t>
      </w:r>
      <w:r w:rsidR="006C33BD">
        <w:rPr>
          <w:rFonts w:asciiTheme="minorHAnsi" w:eastAsiaTheme="minorHAnsi" w:hAnsiTheme="minorHAnsi"/>
          <w:lang w:eastAsia="en-US"/>
        </w:rPr>
        <w:t xml:space="preserve"> CSOs</w:t>
      </w:r>
      <w:r>
        <w:rPr>
          <w:rFonts w:asciiTheme="minorHAnsi" w:eastAsiaTheme="minorHAnsi" w:hAnsiTheme="minorHAnsi"/>
          <w:lang w:eastAsia="en-US"/>
        </w:rPr>
        <w:t xml:space="preserve"> Network (KEWASNET), represented by </w:t>
      </w:r>
      <w:r w:rsidR="006C33BD">
        <w:rPr>
          <w:rFonts w:asciiTheme="minorHAnsi" w:eastAsiaTheme="minorHAnsi" w:hAnsiTheme="minorHAnsi"/>
          <w:lang w:eastAsia="en-US"/>
        </w:rPr>
        <w:t xml:space="preserve">Ms. </w:t>
      </w:r>
      <w:proofErr w:type="spellStart"/>
      <w:r>
        <w:rPr>
          <w:rFonts w:asciiTheme="minorHAnsi" w:eastAsiaTheme="minorHAnsi" w:hAnsiTheme="minorHAnsi"/>
          <w:lang w:eastAsia="en-US"/>
        </w:rPr>
        <w:t>Sareen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Malik.  </w:t>
      </w:r>
      <w:r w:rsidR="006C33BD">
        <w:rPr>
          <w:rFonts w:asciiTheme="minorHAnsi" w:eastAsiaTheme="minorHAnsi" w:hAnsiTheme="minorHAnsi"/>
          <w:lang w:eastAsia="en-US"/>
        </w:rPr>
        <w:t xml:space="preserve">As a </w:t>
      </w:r>
      <w:r>
        <w:rPr>
          <w:rFonts w:asciiTheme="minorHAnsi" w:eastAsiaTheme="minorHAnsi" w:hAnsiTheme="minorHAnsi"/>
          <w:lang w:eastAsia="en-US"/>
        </w:rPr>
        <w:t>key takeaway from the Knowledge Exchange</w:t>
      </w:r>
      <w:r w:rsidR="006C33BD">
        <w:rPr>
          <w:rFonts w:asciiTheme="minorHAnsi" w:eastAsiaTheme="minorHAnsi" w:hAnsiTheme="minorHAnsi"/>
          <w:lang w:eastAsia="en-US"/>
        </w:rPr>
        <w:t xml:space="preserve"> was the recognition that opportunities exist to replicate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the </w:t>
      </w:r>
      <w:r w:rsidR="006C33BD">
        <w:rPr>
          <w:rFonts w:asciiTheme="minorHAnsi" w:eastAsiaTheme="minorHAnsi" w:hAnsiTheme="minorHAnsi"/>
          <w:lang w:eastAsia="en-US"/>
        </w:rPr>
        <w:t>‘</w:t>
      </w:r>
      <w:r w:rsidR="00735FCF" w:rsidRPr="00735FCF">
        <w:rPr>
          <w:rFonts w:asciiTheme="minorHAnsi" w:eastAsiaTheme="minorHAnsi" w:hAnsiTheme="minorHAnsi"/>
          <w:lang w:eastAsia="en-US"/>
        </w:rPr>
        <w:t>No Drop</w:t>
      </w:r>
      <w:r w:rsidR="006C33BD">
        <w:rPr>
          <w:rFonts w:asciiTheme="minorHAnsi" w:eastAsiaTheme="minorHAnsi" w:hAnsiTheme="minorHAnsi"/>
          <w:lang w:eastAsia="en-US"/>
        </w:rPr>
        <w:t>’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</w:t>
      </w:r>
      <w:r w:rsidR="006C33BD">
        <w:rPr>
          <w:rFonts w:asciiTheme="minorHAnsi" w:eastAsiaTheme="minorHAnsi" w:hAnsiTheme="minorHAnsi"/>
          <w:lang w:eastAsia="en-US"/>
        </w:rPr>
        <w:t>campaign, a brief presentation on this topic</w:t>
      </w:r>
      <w:r w:rsidR="006C33BD" w:rsidRPr="00735FCF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was made by Nick Tandi from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South Africa. </w:t>
      </w:r>
      <w:r>
        <w:rPr>
          <w:rFonts w:asciiTheme="minorHAnsi" w:eastAsiaTheme="minorHAnsi" w:hAnsiTheme="minorHAnsi"/>
          <w:lang w:eastAsia="en-US"/>
        </w:rPr>
        <w:t xml:space="preserve">The board endorsed adoption of the </w:t>
      </w:r>
      <w:r w:rsidR="006C33BD">
        <w:rPr>
          <w:rFonts w:asciiTheme="minorHAnsi" w:eastAsiaTheme="minorHAnsi" w:hAnsiTheme="minorHAnsi"/>
          <w:lang w:eastAsia="en-US"/>
        </w:rPr>
        <w:t>‘</w:t>
      </w:r>
      <w:r>
        <w:rPr>
          <w:rFonts w:asciiTheme="minorHAnsi" w:eastAsiaTheme="minorHAnsi" w:hAnsiTheme="minorHAnsi"/>
          <w:lang w:eastAsia="en-US"/>
        </w:rPr>
        <w:t>No drop</w:t>
      </w:r>
      <w:r w:rsidR="006C33BD">
        <w:rPr>
          <w:rFonts w:asciiTheme="minorHAnsi" w:eastAsiaTheme="minorHAnsi" w:hAnsiTheme="minorHAnsi"/>
          <w:lang w:eastAsia="en-US"/>
        </w:rPr>
        <w:t>’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6C33BD">
        <w:rPr>
          <w:rFonts w:asciiTheme="minorHAnsi" w:eastAsiaTheme="minorHAnsi" w:hAnsiTheme="minorHAnsi"/>
          <w:lang w:eastAsia="en-US"/>
        </w:rPr>
        <w:t xml:space="preserve">as key priority for the TWG with the aim to adapt this </w:t>
      </w:r>
      <w:r w:rsidR="00CC46F7">
        <w:rPr>
          <w:rFonts w:asciiTheme="minorHAnsi" w:eastAsiaTheme="minorHAnsi" w:hAnsiTheme="minorHAnsi"/>
          <w:lang w:eastAsia="en-US"/>
        </w:rPr>
        <w:t xml:space="preserve">to </w:t>
      </w:r>
      <w:r w:rsidR="006C33BD">
        <w:rPr>
          <w:rFonts w:asciiTheme="minorHAnsi" w:eastAsiaTheme="minorHAnsi" w:hAnsiTheme="minorHAnsi"/>
          <w:lang w:eastAsia="en-US"/>
        </w:rPr>
        <w:t>the</w:t>
      </w:r>
      <w:r w:rsidR="00CC46F7">
        <w:rPr>
          <w:rFonts w:asciiTheme="minorHAnsi" w:eastAsiaTheme="minorHAnsi" w:hAnsiTheme="minorHAnsi"/>
          <w:lang w:eastAsia="en-US"/>
        </w:rPr>
        <w:t xml:space="preserve"> K</w:t>
      </w:r>
      <w:r>
        <w:rPr>
          <w:rFonts w:asciiTheme="minorHAnsi" w:eastAsiaTheme="minorHAnsi" w:hAnsiTheme="minorHAnsi"/>
          <w:lang w:eastAsia="en-US"/>
        </w:rPr>
        <w:t>enya</w:t>
      </w:r>
      <w:r w:rsidR="00CC46F7">
        <w:rPr>
          <w:rFonts w:asciiTheme="minorHAnsi" w:eastAsiaTheme="minorHAnsi" w:hAnsiTheme="minorHAnsi"/>
          <w:lang w:eastAsia="en-US"/>
        </w:rPr>
        <w:t>n</w:t>
      </w:r>
      <w:r>
        <w:rPr>
          <w:rFonts w:asciiTheme="minorHAnsi" w:eastAsiaTheme="minorHAnsi" w:hAnsiTheme="minorHAnsi"/>
          <w:lang w:eastAsia="en-US"/>
        </w:rPr>
        <w:t xml:space="preserve"> context. A follow</w:t>
      </w:r>
      <w:r w:rsidR="006C33BD">
        <w:rPr>
          <w:rFonts w:asciiTheme="minorHAnsi" w:eastAsiaTheme="minorHAnsi" w:hAnsiTheme="minorHAnsi"/>
          <w:lang w:eastAsia="en-US"/>
        </w:rPr>
        <w:t>-</w:t>
      </w:r>
      <w:r>
        <w:rPr>
          <w:rFonts w:asciiTheme="minorHAnsi" w:eastAsiaTheme="minorHAnsi" w:hAnsiTheme="minorHAnsi"/>
          <w:lang w:eastAsia="en-US"/>
        </w:rPr>
        <w:t>up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w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orkshop </w:t>
      </w:r>
      <w:r w:rsidR="00CC46F7">
        <w:rPr>
          <w:rFonts w:asciiTheme="minorHAnsi" w:eastAsiaTheme="minorHAnsi" w:hAnsiTheme="minorHAnsi"/>
          <w:lang w:eastAsia="en-US"/>
        </w:rPr>
        <w:t xml:space="preserve">with the working group </w:t>
      </w:r>
      <w:r>
        <w:rPr>
          <w:rFonts w:asciiTheme="minorHAnsi" w:eastAsiaTheme="minorHAnsi" w:hAnsiTheme="minorHAnsi"/>
          <w:lang w:eastAsia="en-US"/>
        </w:rPr>
        <w:t>was held on</w:t>
      </w:r>
      <w:r w:rsidR="00735FCF" w:rsidRPr="00735FCF">
        <w:rPr>
          <w:rFonts w:asciiTheme="minorHAnsi" w:eastAsiaTheme="minorHAnsi" w:hAnsiTheme="minorHAnsi"/>
          <w:lang w:eastAsia="en-US"/>
        </w:rPr>
        <w:t xml:space="preserve"> 14 April to explore replication of the No Drop tool </w:t>
      </w:r>
      <w:r w:rsidR="006C33BD">
        <w:rPr>
          <w:rFonts w:asciiTheme="minorHAnsi" w:eastAsiaTheme="minorHAnsi" w:hAnsiTheme="minorHAnsi"/>
          <w:lang w:eastAsia="en-US"/>
        </w:rPr>
        <w:t>accordingly</w:t>
      </w:r>
      <w:r w:rsidR="00CC46F7">
        <w:rPr>
          <w:rFonts w:asciiTheme="minorHAnsi" w:eastAsiaTheme="minorHAnsi" w:hAnsiTheme="minorHAnsi"/>
          <w:lang w:eastAsia="en-US"/>
        </w:rPr>
        <w:t>.</w:t>
      </w:r>
    </w:p>
    <w:p w14:paraId="4A20D11B" w14:textId="77777777" w:rsidR="00BE5271" w:rsidRDefault="00BE5271" w:rsidP="00BE5271">
      <w:pPr>
        <w:jc w:val="both"/>
        <w:rPr>
          <w:b/>
        </w:rPr>
      </w:pPr>
    </w:p>
    <w:p w14:paraId="6802D079" w14:textId="77777777" w:rsidR="00CC46F7" w:rsidRPr="00CC46F7" w:rsidRDefault="00CC46F7" w:rsidP="00CC46F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CC46F7">
        <w:rPr>
          <w:rFonts w:asciiTheme="minorHAnsi" w:eastAsiaTheme="minorHAnsi" w:hAnsiTheme="minorHAnsi"/>
          <w:b/>
          <w:lang w:eastAsia="en-US"/>
        </w:rPr>
        <w:t>Governance</w:t>
      </w:r>
    </w:p>
    <w:p w14:paraId="4F049FBA" w14:textId="77777777" w:rsidR="00CC46F7" w:rsidRPr="00CC46F7" w:rsidRDefault="003137BE" w:rsidP="00CC46F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The participants suggested to keep a slot for governance updates in the upcoming Governing Board meetings</w:t>
      </w:r>
      <w:r w:rsidR="006C33BD">
        <w:rPr>
          <w:rFonts w:asciiTheme="minorHAnsi" w:eastAsiaTheme="minorHAnsi" w:hAnsiTheme="minorHAnsi"/>
          <w:lang w:eastAsia="en-US"/>
        </w:rPr>
        <w:t xml:space="preserve">, following a brief report-back by Mr. Richard Fox representing Flamingo (prev. </w:t>
      </w:r>
      <w:proofErr w:type="spellStart"/>
      <w:r w:rsidR="006C33BD">
        <w:rPr>
          <w:rFonts w:asciiTheme="minorHAnsi" w:eastAsiaTheme="minorHAnsi" w:hAnsiTheme="minorHAnsi"/>
          <w:lang w:eastAsia="en-US"/>
        </w:rPr>
        <w:t>Finlays</w:t>
      </w:r>
      <w:proofErr w:type="spellEnd"/>
      <w:r w:rsidR="006C33BD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.</w:t>
      </w:r>
    </w:p>
    <w:p w14:paraId="7F708061" w14:textId="77777777" w:rsidR="00CC46F7" w:rsidRDefault="00CC46F7" w:rsidP="00CC46F7">
      <w:pPr>
        <w:rPr>
          <w:color w:val="1F497D"/>
        </w:rPr>
      </w:pPr>
    </w:p>
    <w:p w14:paraId="19F9F2F7" w14:textId="77777777" w:rsidR="00CC46F7" w:rsidRPr="00CC46F7" w:rsidRDefault="00CC46F7" w:rsidP="00CC46F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CC46F7">
        <w:rPr>
          <w:rFonts w:asciiTheme="minorHAnsi" w:eastAsiaTheme="minorHAnsi" w:hAnsiTheme="minorHAnsi"/>
          <w:b/>
          <w:lang w:eastAsia="en-US"/>
        </w:rPr>
        <w:t>New Governing Board members endorsed</w:t>
      </w:r>
    </w:p>
    <w:p w14:paraId="24EAAC99" w14:textId="68E27A1C" w:rsidR="00CC46F7" w:rsidRPr="00CC46F7" w:rsidRDefault="00CC46F7" w:rsidP="00CC46F7">
      <w:pPr>
        <w:jc w:val="both"/>
        <w:rPr>
          <w:rFonts w:asciiTheme="minorHAnsi" w:eastAsiaTheme="minorHAnsi" w:hAnsiTheme="minorHAnsi"/>
          <w:lang w:eastAsia="en-US"/>
        </w:rPr>
      </w:pPr>
      <w:r w:rsidRPr="00CC46F7">
        <w:rPr>
          <w:rFonts w:asciiTheme="minorHAnsi" w:eastAsiaTheme="minorHAnsi" w:hAnsiTheme="minorHAnsi"/>
          <w:lang w:eastAsia="en-US"/>
        </w:rPr>
        <w:t xml:space="preserve">The board approved addition of the following organizations </w:t>
      </w:r>
      <w:r w:rsidR="003137BE">
        <w:rPr>
          <w:rFonts w:asciiTheme="minorHAnsi" w:eastAsiaTheme="minorHAnsi" w:hAnsiTheme="minorHAnsi"/>
          <w:lang w:eastAsia="en-US"/>
        </w:rPr>
        <w:t xml:space="preserve">to the </w:t>
      </w:r>
      <w:r w:rsidR="005B6E8E">
        <w:rPr>
          <w:rFonts w:asciiTheme="minorHAnsi" w:eastAsiaTheme="minorHAnsi" w:hAnsiTheme="minorHAnsi"/>
          <w:lang w:eastAsia="en-US"/>
        </w:rPr>
        <w:t xml:space="preserve">Kenya 2030 WRG </w:t>
      </w:r>
      <w:r w:rsidR="003137BE">
        <w:rPr>
          <w:rFonts w:asciiTheme="minorHAnsi" w:eastAsiaTheme="minorHAnsi" w:hAnsiTheme="minorHAnsi"/>
          <w:lang w:eastAsia="en-US"/>
        </w:rPr>
        <w:t>governing board:</w:t>
      </w:r>
    </w:p>
    <w:p w14:paraId="59EC2C44" w14:textId="77777777" w:rsidR="00CC46F7" w:rsidRPr="00A744E2" w:rsidRDefault="00CC46F7" w:rsidP="00A744E2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 w:rsidRPr="00A744E2">
        <w:rPr>
          <w:rFonts w:asciiTheme="minorHAnsi" w:hAnsiTheme="minorHAnsi"/>
          <w:sz w:val="22"/>
        </w:rPr>
        <w:t xml:space="preserve">Kenya Bankers Association </w:t>
      </w:r>
    </w:p>
    <w:p w14:paraId="546B1FDE" w14:textId="0D4EDABB" w:rsidR="00CC46F7" w:rsidRPr="00A744E2" w:rsidRDefault="00CC46F7" w:rsidP="00A744E2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proofErr w:type="spellStart"/>
      <w:r w:rsidRPr="00A744E2">
        <w:rPr>
          <w:rFonts w:asciiTheme="minorHAnsi" w:hAnsiTheme="minorHAnsi"/>
          <w:sz w:val="22"/>
        </w:rPr>
        <w:t>Balton</w:t>
      </w:r>
      <w:proofErr w:type="spellEnd"/>
      <w:r w:rsidRPr="00A744E2">
        <w:rPr>
          <w:rFonts w:asciiTheme="minorHAnsi" w:hAnsiTheme="minorHAnsi"/>
          <w:sz w:val="22"/>
        </w:rPr>
        <w:t xml:space="preserve"> CP (</w:t>
      </w:r>
      <w:proofErr w:type="spellStart"/>
      <w:r w:rsidRPr="00A744E2">
        <w:rPr>
          <w:rFonts w:asciiTheme="minorHAnsi" w:hAnsiTheme="minorHAnsi"/>
          <w:sz w:val="22"/>
        </w:rPr>
        <w:t>Amiran</w:t>
      </w:r>
      <w:proofErr w:type="spellEnd"/>
      <w:r w:rsidRPr="00A744E2">
        <w:rPr>
          <w:rFonts w:asciiTheme="minorHAnsi" w:hAnsiTheme="minorHAnsi"/>
          <w:sz w:val="22"/>
        </w:rPr>
        <w:t xml:space="preserve">) </w:t>
      </w:r>
    </w:p>
    <w:p w14:paraId="2CB26875" w14:textId="77777777" w:rsidR="00CC46F7" w:rsidRPr="00A744E2" w:rsidRDefault="00CC46F7" w:rsidP="00A744E2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 w:rsidRPr="00A744E2">
        <w:rPr>
          <w:rFonts w:asciiTheme="minorHAnsi" w:hAnsiTheme="minorHAnsi"/>
          <w:sz w:val="22"/>
        </w:rPr>
        <w:t>GIZ (as observers)</w:t>
      </w:r>
    </w:p>
    <w:p w14:paraId="535E1E0E" w14:textId="525042CD" w:rsidR="00CC46F7" w:rsidRPr="00CC46F7" w:rsidRDefault="00CC46F7" w:rsidP="00CC46F7">
      <w:pPr>
        <w:jc w:val="both"/>
        <w:rPr>
          <w:rFonts w:asciiTheme="minorHAnsi" w:eastAsiaTheme="minorHAnsi" w:hAnsiTheme="minorHAnsi"/>
          <w:lang w:eastAsia="en-US"/>
        </w:rPr>
      </w:pPr>
      <w:r w:rsidRPr="00CC46F7">
        <w:rPr>
          <w:rFonts w:asciiTheme="minorHAnsi" w:eastAsiaTheme="minorHAnsi" w:hAnsiTheme="minorHAnsi"/>
          <w:lang w:eastAsia="en-US"/>
        </w:rPr>
        <w:t xml:space="preserve">Suggestions for additional outreach </w:t>
      </w:r>
      <w:r w:rsidR="005B6E8E">
        <w:rPr>
          <w:rFonts w:asciiTheme="minorHAnsi" w:eastAsiaTheme="minorHAnsi" w:hAnsiTheme="minorHAnsi"/>
          <w:lang w:eastAsia="en-US"/>
        </w:rPr>
        <w:t xml:space="preserve">included </w:t>
      </w:r>
      <w:r>
        <w:rPr>
          <w:rFonts w:asciiTheme="minorHAnsi" w:eastAsiaTheme="minorHAnsi" w:hAnsiTheme="minorHAnsi"/>
          <w:lang w:eastAsia="en-US"/>
        </w:rPr>
        <w:t>the Keny</w:t>
      </w:r>
      <w:r w:rsidR="003137BE">
        <w:rPr>
          <w:rFonts w:asciiTheme="minorHAnsi" w:eastAsiaTheme="minorHAnsi" w:hAnsiTheme="minorHAnsi"/>
          <w:lang w:eastAsia="en-US"/>
        </w:rPr>
        <w:t>a Water Services Trust fund, U</w:t>
      </w:r>
      <w:r>
        <w:rPr>
          <w:rFonts w:asciiTheme="minorHAnsi" w:eastAsiaTheme="minorHAnsi" w:hAnsiTheme="minorHAnsi"/>
          <w:lang w:eastAsia="en-US"/>
        </w:rPr>
        <w:t>niversities and research institutions.</w:t>
      </w:r>
    </w:p>
    <w:p w14:paraId="5CB3D8D9" w14:textId="77777777" w:rsidR="00BE5271" w:rsidRDefault="00BE5271" w:rsidP="00BE5271">
      <w:pPr>
        <w:jc w:val="both"/>
        <w:rPr>
          <w:b/>
        </w:rPr>
      </w:pPr>
    </w:p>
    <w:p w14:paraId="7A92EDE5" w14:textId="77777777" w:rsidR="00BE5271" w:rsidRPr="00BE5271" w:rsidRDefault="00BE5271" w:rsidP="00BE5271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BE5271">
        <w:rPr>
          <w:rFonts w:asciiTheme="minorHAnsi" w:eastAsiaTheme="minorHAnsi" w:hAnsiTheme="minorHAnsi"/>
          <w:b/>
          <w:lang w:eastAsia="en-US"/>
        </w:rPr>
        <w:t>Conclusion and Next Steps</w:t>
      </w:r>
    </w:p>
    <w:p w14:paraId="71BD6E10" w14:textId="2DF1695C" w:rsidR="00BE5271" w:rsidRPr="00BE5271" w:rsidRDefault="00BE5271" w:rsidP="00BE5271">
      <w:pPr>
        <w:jc w:val="both"/>
        <w:rPr>
          <w:rFonts w:asciiTheme="minorHAnsi" w:hAnsiTheme="minorHAnsi"/>
        </w:rPr>
      </w:pPr>
      <w:r w:rsidRPr="00BE5271">
        <w:rPr>
          <w:rFonts w:asciiTheme="minorHAnsi" w:hAnsiTheme="minorHAnsi"/>
        </w:rPr>
        <w:t>The meeting concluded with a summary of key next steps</w:t>
      </w:r>
      <w:r w:rsidR="00F95881">
        <w:rPr>
          <w:rFonts w:asciiTheme="minorHAnsi" w:hAnsiTheme="minorHAnsi"/>
        </w:rPr>
        <w:t xml:space="preserve"> (with below lead partners indicated in brackets)</w:t>
      </w:r>
      <w:r w:rsidRPr="00BE5271">
        <w:rPr>
          <w:rFonts w:asciiTheme="minorHAnsi" w:hAnsiTheme="minorHAnsi"/>
        </w:rPr>
        <w:t>:</w:t>
      </w:r>
    </w:p>
    <w:p w14:paraId="0B345008" w14:textId="77777777" w:rsidR="00BE5271" w:rsidRDefault="00BE5271" w:rsidP="00BE5271">
      <w:pPr>
        <w:jc w:val="both"/>
      </w:pPr>
    </w:p>
    <w:p w14:paraId="70EEEBE4" w14:textId="3B96B046" w:rsidR="00BE5271" w:rsidRPr="00BE5271" w:rsidRDefault="00CC46F7" w:rsidP="00BE5271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Launch of the </w:t>
      </w:r>
      <w:r w:rsidR="00F95881">
        <w:rPr>
          <w:rFonts w:asciiTheme="minorHAnsi" w:hAnsiTheme="minorHAnsi"/>
          <w:sz w:val="22"/>
        </w:rPr>
        <w:t xml:space="preserve">Mount Kenya/ </w:t>
      </w:r>
      <w:r>
        <w:rPr>
          <w:rFonts w:asciiTheme="minorHAnsi" w:hAnsiTheme="minorHAnsi"/>
          <w:sz w:val="22"/>
        </w:rPr>
        <w:t xml:space="preserve">Upper </w:t>
      </w:r>
      <w:proofErr w:type="spellStart"/>
      <w:r>
        <w:rPr>
          <w:rFonts w:asciiTheme="minorHAnsi" w:hAnsiTheme="minorHAnsi"/>
          <w:sz w:val="22"/>
        </w:rPr>
        <w:t>Ewaso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Ngiro</w:t>
      </w:r>
      <w:proofErr w:type="spellEnd"/>
      <w:r>
        <w:rPr>
          <w:rFonts w:asciiTheme="minorHAnsi" w:hAnsiTheme="minorHAnsi"/>
          <w:sz w:val="22"/>
        </w:rPr>
        <w:t xml:space="preserve"> North Water Partnership</w:t>
      </w:r>
      <w:r w:rsidR="00F95881">
        <w:rPr>
          <w:rFonts w:asciiTheme="minorHAnsi" w:hAnsiTheme="minorHAnsi"/>
          <w:sz w:val="22"/>
        </w:rPr>
        <w:t xml:space="preserve"> (LWF)</w:t>
      </w:r>
    </w:p>
    <w:p w14:paraId="18DC7162" w14:textId="4240594D" w:rsidR="00BE5271" w:rsidRPr="00BE5271" w:rsidRDefault="00CC46F7" w:rsidP="00BE5271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Design</w:t>
      </w:r>
      <w:r w:rsidR="00F95881">
        <w:rPr>
          <w:rFonts w:asciiTheme="minorHAnsi" w:hAnsiTheme="minorHAnsi"/>
          <w:sz w:val="22"/>
        </w:rPr>
        <w:t>ing</w:t>
      </w:r>
      <w:r>
        <w:rPr>
          <w:rFonts w:asciiTheme="minorHAnsi" w:hAnsiTheme="minorHAnsi"/>
          <w:sz w:val="22"/>
        </w:rPr>
        <w:t xml:space="preserve"> of a financing mechanism to support adoption of efficient irrigation methods by farmers</w:t>
      </w:r>
      <w:r w:rsidR="00F95881">
        <w:rPr>
          <w:rFonts w:asciiTheme="minorHAnsi" w:hAnsiTheme="minorHAnsi"/>
          <w:sz w:val="22"/>
        </w:rPr>
        <w:t xml:space="preserve"> (2030 WRG)</w:t>
      </w:r>
    </w:p>
    <w:p w14:paraId="5BF67146" w14:textId="7CB30F3A" w:rsidR="00CC46F7" w:rsidRDefault="008B6C92" w:rsidP="00BE5271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Establishing a program to support</w:t>
      </w:r>
      <w:r w:rsidR="00F95881">
        <w:rPr>
          <w:rFonts w:asciiTheme="minorHAnsi" w:hAnsiTheme="minorHAnsi"/>
          <w:sz w:val="22"/>
        </w:rPr>
        <w:t xml:space="preserve"> uptake of</w:t>
      </w:r>
      <w:r>
        <w:rPr>
          <w:rFonts w:asciiTheme="minorHAnsi" w:hAnsiTheme="minorHAnsi"/>
          <w:sz w:val="22"/>
        </w:rPr>
        <w:t xml:space="preserve"> w</w:t>
      </w:r>
      <w:r w:rsidR="00CC46F7">
        <w:rPr>
          <w:rFonts w:asciiTheme="minorHAnsi" w:hAnsiTheme="minorHAnsi"/>
          <w:sz w:val="22"/>
        </w:rPr>
        <w:t xml:space="preserve">ater </w:t>
      </w:r>
      <w:r>
        <w:rPr>
          <w:rFonts w:asciiTheme="minorHAnsi" w:hAnsiTheme="minorHAnsi"/>
          <w:sz w:val="22"/>
        </w:rPr>
        <w:t>a</w:t>
      </w:r>
      <w:r w:rsidR="00CC46F7">
        <w:rPr>
          <w:rFonts w:asciiTheme="minorHAnsi" w:hAnsiTheme="minorHAnsi"/>
          <w:sz w:val="22"/>
        </w:rPr>
        <w:t>udits</w:t>
      </w:r>
      <w:r>
        <w:rPr>
          <w:rFonts w:asciiTheme="minorHAnsi" w:hAnsiTheme="minorHAnsi"/>
          <w:sz w:val="22"/>
        </w:rPr>
        <w:t xml:space="preserve"> and set-up of a water efficiency award </w:t>
      </w:r>
      <w:r w:rsidR="00F95881">
        <w:rPr>
          <w:rFonts w:asciiTheme="minorHAnsi" w:hAnsiTheme="minorHAnsi"/>
          <w:sz w:val="22"/>
        </w:rPr>
        <w:t>(KAM)</w:t>
      </w:r>
    </w:p>
    <w:p w14:paraId="2163CC29" w14:textId="47745B67" w:rsidR="00F95881" w:rsidRDefault="00F95881" w:rsidP="00BE5271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Developing a tool to address </w:t>
      </w:r>
      <w:r w:rsidR="00076748">
        <w:rPr>
          <w:rFonts w:asciiTheme="minorHAnsi" w:hAnsiTheme="minorHAnsi"/>
          <w:sz w:val="22"/>
        </w:rPr>
        <w:t xml:space="preserve">utility </w:t>
      </w:r>
      <w:r w:rsidR="004A48C9">
        <w:rPr>
          <w:rFonts w:asciiTheme="minorHAnsi" w:hAnsiTheme="minorHAnsi"/>
          <w:sz w:val="22"/>
        </w:rPr>
        <w:t>water losses</w:t>
      </w:r>
      <w:r>
        <w:rPr>
          <w:rFonts w:asciiTheme="minorHAnsi" w:hAnsiTheme="minorHAnsi"/>
          <w:sz w:val="22"/>
        </w:rPr>
        <w:t xml:space="preserve"> in Kenya building on the South African ‘No Drop’ campaign</w:t>
      </w:r>
      <w:r w:rsidR="00D377EA">
        <w:rPr>
          <w:rFonts w:asciiTheme="minorHAnsi" w:hAnsiTheme="minorHAnsi"/>
          <w:sz w:val="22"/>
        </w:rPr>
        <w:t xml:space="preserve"> (Ministry of Water &amp; Irrigation and KEWASNET)</w:t>
      </w:r>
      <w:r>
        <w:rPr>
          <w:rFonts w:asciiTheme="minorHAnsi" w:hAnsiTheme="minorHAnsi"/>
          <w:sz w:val="22"/>
        </w:rPr>
        <w:t xml:space="preserve"> </w:t>
      </w:r>
    </w:p>
    <w:p w14:paraId="18647EDF" w14:textId="64542F36" w:rsidR="00BE5271" w:rsidRPr="00BE5271" w:rsidRDefault="00F95881" w:rsidP="00BE5271">
      <w:pPr>
        <w:pStyle w:val="ListParagraph"/>
        <w:numPr>
          <w:ilvl w:val="0"/>
          <w:numId w:val="12"/>
        </w:numPr>
        <w:spacing w:before="0" w:after="0" w:line="276" w:lineRule="auto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Strengthen</w:t>
      </w:r>
      <w:r w:rsidRPr="00BE52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efforts</w:t>
      </w:r>
      <w:r w:rsidRPr="00BE52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to ensure commitment from </w:t>
      </w:r>
      <w:r w:rsidR="00BE5271" w:rsidRPr="00BE5271">
        <w:rPr>
          <w:rFonts w:asciiTheme="minorHAnsi" w:hAnsiTheme="minorHAnsi"/>
          <w:sz w:val="22"/>
        </w:rPr>
        <w:t xml:space="preserve">other </w:t>
      </w:r>
      <w:r>
        <w:rPr>
          <w:rFonts w:asciiTheme="minorHAnsi" w:hAnsiTheme="minorHAnsi"/>
          <w:sz w:val="22"/>
        </w:rPr>
        <w:t xml:space="preserve">key </w:t>
      </w:r>
      <w:r w:rsidR="00BE5271" w:rsidRPr="00BE5271">
        <w:rPr>
          <w:rFonts w:asciiTheme="minorHAnsi" w:hAnsiTheme="minorHAnsi"/>
          <w:sz w:val="22"/>
        </w:rPr>
        <w:t xml:space="preserve">government ministries as a means to promote stronger </w:t>
      </w:r>
      <w:r w:rsidR="008B6C92">
        <w:rPr>
          <w:rFonts w:asciiTheme="minorHAnsi" w:hAnsiTheme="minorHAnsi"/>
          <w:sz w:val="22"/>
        </w:rPr>
        <w:t>cross-sector collaboration</w:t>
      </w:r>
      <w:r w:rsidR="00D377EA">
        <w:rPr>
          <w:rFonts w:asciiTheme="minorHAnsi" w:hAnsiTheme="minorHAnsi"/>
          <w:sz w:val="22"/>
        </w:rPr>
        <w:t xml:space="preserve"> (2030WRG Secretariat)</w:t>
      </w:r>
    </w:p>
    <w:p w14:paraId="6263EED3" w14:textId="77777777" w:rsidR="00BE5271" w:rsidRPr="00C37181" w:rsidRDefault="00BE5271" w:rsidP="00BE5271">
      <w:pPr>
        <w:jc w:val="both"/>
      </w:pPr>
    </w:p>
    <w:p w14:paraId="2ECE0F3D" w14:textId="28B1E92B" w:rsidR="00BE5271" w:rsidRPr="00BE5F33" w:rsidRDefault="00BE5271" w:rsidP="00BE5F33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BE5F33">
        <w:rPr>
          <w:rFonts w:asciiTheme="minorHAnsi" w:eastAsiaTheme="minorHAnsi" w:hAnsiTheme="minorHAnsi"/>
          <w:lang w:eastAsia="en-US"/>
        </w:rPr>
        <w:t>The chair closed the meeting</w:t>
      </w:r>
      <w:r w:rsidR="00A20FB5">
        <w:rPr>
          <w:rFonts w:asciiTheme="minorHAnsi" w:eastAsiaTheme="minorHAnsi" w:hAnsiTheme="minorHAnsi"/>
          <w:lang w:eastAsia="en-US"/>
        </w:rPr>
        <w:t xml:space="preserve"> with a vote of thanks and</w:t>
      </w:r>
      <w:r w:rsidRPr="00BE5F33">
        <w:rPr>
          <w:rFonts w:asciiTheme="minorHAnsi" w:eastAsiaTheme="minorHAnsi" w:hAnsiTheme="minorHAnsi"/>
          <w:lang w:eastAsia="en-US"/>
        </w:rPr>
        <w:t xml:space="preserve"> </w:t>
      </w:r>
      <w:r w:rsidR="00F95881">
        <w:rPr>
          <w:rFonts w:asciiTheme="minorHAnsi" w:eastAsiaTheme="minorHAnsi" w:hAnsiTheme="minorHAnsi"/>
          <w:lang w:eastAsia="en-US"/>
        </w:rPr>
        <w:t xml:space="preserve">noting that </w:t>
      </w:r>
      <w:r w:rsidR="008B6C92">
        <w:rPr>
          <w:rFonts w:asciiTheme="minorHAnsi" w:eastAsiaTheme="minorHAnsi" w:hAnsiTheme="minorHAnsi"/>
          <w:lang w:eastAsia="en-US"/>
        </w:rPr>
        <w:t xml:space="preserve">the next meeting date </w:t>
      </w:r>
      <w:r w:rsidR="00F95881">
        <w:rPr>
          <w:rFonts w:asciiTheme="minorHAnsi" w:eastAsiaTheme="minorHAnsi" w:hAnsiTheme="minorHAnsi"/>
          <w:lang w:eastAsia="en-US"/>
        </w:rPr>
        <w:t xml:space="preserve">is </w:t>
      </w:r>
      <w:r w:rsidR="008B6C92">
        <w:rPr>
          <w:rFonts w:asciiTheme="minorHAnsi" w:eastAsiaTheme="minorHAnsi" w:hAnsiTheme="minorHAnsi"/>
          <w:lang w:eastAsia="en-US"/>
        </w:rPr>
        <w:t>October 18</w:t>
      </w:r>
      <w:r w:rsidR="008B6C92" w:rsidRPr="008B6C92">
        <w:rPr>
          <w:rFonts w:asciiTheme="minorHAnsi" w:eastAsiaTheme="minorHAnsi" w:hAnsiTheme="minorHAnsi"/>
          <w:vertAlign w:val="superscript"/>
          <w:lang w:eastAsia="en-US"/>
        </w:rPr>
        <w:t>th</w:t>
      </w:r>
      <w:r w:rsidR="008B6C92">
        <w:rPr>
          <w:rFonts w:asciiTheme="minorHAnsi" w:eastAsiaTheme="minorHAnsi" w:hAnsiTheme="minorHAnsi"/>
          <w:lang w:eastAsia="en-US"/>
        </w:rPr>
        <w:t xml:space="preserve"> </w:t>
      </w:r>
      <w:r w:rsidR="003137BE">
        <w:rPr>
          <w:rFonts w:asciiTheme="minorHAnsi" w:eastAsiaTheme="minorHAnsi" w:hAnsiTheme="minorHAnsi"/>
          <w:lang w:eastAsia="en-US"/>
        </w:rPr>
        <w:t xml:space="preserve">2016. He </w:t>
      </w:r>
      <w:r w:rsidR="008B6C92">
        <w:rPr>
          <w:rFonts w:asciiTheme="minorHAnsi" w:eastAsiaTheme="minorHAnsi" w:hAnsiTheme="minorHAnsi"/>
          <w:lang w:eastAsia="en-US"/>
        </w:rPr>
        <w:t xml:space="preserve">emphasized the need </w:t>
      </w:r>
      <w:r w:rsidR="003137BE">
        <w:rPr>
          <w:rFonts w:asciiTheme="minorHAnsi" w:eastAsiaTheme="minorHAnsi" w:hAnsiTheme="minorHAnsi"/>
          <w:lang w:eastAsia="en-US"/>
        </w:rPr>
        <w:t>for partnership</w:t>
      </w:r>
      <w:r w:rsidR="008B6C92">
        <w:rPr>
          <w:rFonts w:asciiTheme="minorHAnsi" w:eastAsiaTheme="minorHAnsi" w:hAnsiTheme="minorHAnsi"/>
          <w:lang w:eastAsia="en-US"/>
        </w:rPr>
        <w:t xml:space="preserve"> to ensure practical action o</w:t>
      </w:r>
      <w:r w:rsidR="003137BE">
        <w:rPr>
          <w:rFonts w:asciiTheme="minorHAnsi" w:eastAsiaTheme="minorHAnsi" w:hAnsiTheme="minorHAnsi"/>
          <w:lang w:eastAsia="en-US"/>
        </w:rPr>
        <w:t>f</w:t>
      </w:r>
      <w:r w:rsidR="008B6C92">
        <w:rPr>
          <w:rFonts w:asciiTheme="minorHAnsi" w:eastAsiaTheme="minorHAnsi" w:hAnsiTheme="minorHAnsi"/>
          <w:lang w:eastAsia="en-US"/>
        </w:rPr>
        <w:t xml:space="preserve"> the initiatives endorsed </w:t>
      </w:r>
      <w:r w:rsidR="003137BE">
        <w:rPr>
          <w:rFonts w:asciiTheme="minorHAnsi" w:eastAsiaTheme="minorHAnsi" w:hAnsiTheme="minorHAnsi"/>
          <w:lang w:eastAsia="en-US"/>
        </w:rPr>
        <w:t xml:space="preserve">and </w:t>
      </w:r>
      <w:r w:rsidR="008B6C92">
        <w:rPr>
          <w:rFonts w:asciiTheme="minorHAnsi" w:eastAsiaTheme="minorHAnsi" w:hAnsiTheme="minorHAnsi"/>
          <w:lang w:eastAsia="en-US"/>
        </w:rPr>
        <w:t>for progressive action towards closing the water supply demand gap</w:t>
      </w:r>
      <w:r w:rsidRPr="00BE5F33">
        <w:rPr>
          <w:rFonts w:asciiTheme="minorHAnsi" w:eastAsiaTheme="minorHAnsi" w:hAnsiTheme="minorHAnsi"/>
          <w:lang w:eastAsia="en-US"/>
        </w:rPr>
        <w:t>.</w:t>
      </w:r>
    </w:p>
    <w:p w14:paraId="42CC9606" w14:textId="62558383" w:rsidR="00BE5271" w:rsidRDefault="00BE5271" w:rsidP="00BE5271"/>
    <w:p w14:paraId="3DA43CAC" w14:textId="77777777" w:rsidR="00BE5271" w:rsidRPr="00290725" w:rsidRDefault="00BE5271" w:rsidP="00BE5271">
      <w:pPr>
        <w:jc w:val="both"/>
        <w:rPr>
          <w:b/>
        </w:rPr>
      </w:pPr>
      <w:r w:rsidRPr="00290725">
        <w:rPr>
          <w:b/>
        </w:rPr>
        <w:t>Annex 1: Participant List</w:t>
      </w:r>
    </w:p>
    <w:p w14:paraId="60B859D0" w14:textId="77777777" w:rsidR="00BE5271" w:rsidRDefault="00BE5271" w:rsidP="00BE5271">
      <w:pPr>
        <w:jc w:val="both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4860"/>
        <w:gridCol w:w="2340"/>
      </w:tblGrid>
      <w:tr w:rsidR="00BE5271" w14:paraId="612A5764" w14:textId="77777777" w:rsidTr="004761DE">
        <w:tc>
          <w:tcPr>
            <w:tcW w:w="2605" w:type="dxa"/>
          </w:tcPr>
          <w:p w14:paraId="1B5A7DC5" w14:textId="77777777" w:rsidR="00BE5271" w:rsidRDefault="00BE5271" w:rsidP="00182D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60" w:type="dxa"/>
          </w:tcPr>
          <w:p w14:paraId="7997B60B" w14:textId="77777777" w:rsidR="00BE5271" w:rsidRDefault="00BE5271" w:rsidP="00182D73">
            <w:pPr>
              <w:rPr>
                <w:b/>
              </w:rPr>
            </w:pPr>
            <w:r>
              <w:rPr>
                <w:b/>
              </w:rPr>
              <w:t xml:space="preserve">Title / Organization </w:t>
            </w:r>
          </w:p>
        </w:tc>
        <w:tc>
          <w:tcPr>
            <w:tcW w:w="2340" w:type="dxa"/>
          </w:tcPr>
          <w:p w14:paraId="4C2FCF23" w14:textId="77777777" w:rsidR="00BE5271" w:rsidRDefault="00BE5271" w:rsidP="00182D7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BE5271" w14:paraId="18470BEE" w14:textId="77777777" w:rsidTr="004761DE">
        <w:tc>
          <w:tcPr>
            <w:tcW w:w="2605" w:type="dxa"/>
          </w:tcPr>
          <w:p w14:paraId="306783D3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Mr. </w:t>
            </w:r>
            <w:proofErr w:type="spellStart"/>
            <w:r w:rsidRPr="00BE5271">
              <w:rPr>
                <w:rFonts w:asciiTheme="minorHAnsi" w:hAnsiTheme="minorHAnsi"/>
              </w:rPr>
              <w:t>Vimal</w:t>
            </w:r>
            <w:proofErr w:type="spellEnd"/>
            <w:r w:rsidRPr="00BE5271">
              <w:rPr>
                <w:rFonts w:asciiTheme="minorHAnsi" w:hAnsiTheme="minorHAnsi"/>
              </w:rPr>
              <w:t xml:space="preserve"> Shah</w:t>
            </w:r>
          </w:p>
        </w:tc>
        <w:tc>
          <w:tcPr>
            <w:tcW w:w="4860" w:type="dxa"/>
          </w:tcPr>
          <w:p w14:paraId="0E391018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CEO, </w:t>
            </w:r>
            <w:proofErr w:type="spellStart"/>
            <w:r w:rsidRPr="00BE5271">
              <w:rPr>
                <w:rFonts w:asciiTheme="minorHAnsi" w:hAnsiTheme="minorHAnsi"/>
              </w:rPr>
              <w:t>Bidco</w:t>
            </w:r>
            <w:proofErr w:type="spellEnd"/>
          </w:p>
        </w:tc>
        <w:tc>
          <w:tcPr>
            <w:tcW w:w="2340" w:type="dxa"/>
          </w:tcPr>
          <w:p w14:paraId="3E2B2569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Chair (Private Sector)</w:t>
            </w:r>
          </w:p>
        </w:tc>
      </w:tr>
      <w:tr w:rsidR="00BE5271" w14:paraId="391ACCA8" w14:textId="77777777" w:rsidTr="004761DE">
        <w:tc>
          <w:tcPr>
            <w:tcW w:w="2605" w:type="dxa"/>
          </w:tcPr>
          <w:p w14:paraId="78A17AAE" w14:textId="77777777" w:rsidR="00BE5271" w:rsidRPr="00BE5271" w:rsidRDefault="00D72410" w:rsidP="00D72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Hon. Benjamin </w:t>
            </w:r>
            <w:proofErr w:type="spellStart"/>
            <w:r>
              <w:rPr>
                <w:rFonts w:asciiTheme="minorHAnsi" w:hAnsiTheme="minorHAnsi"/>
              </w:rPr>
              <w:t>Cheboi</w:t>
            </w:r>
            <w:proofErr w:type="spellEnd"/>
          </w:p>
        </w:tc>
        <w:tc>
          <w:tcPr>
            <w:tcW w:w="4860" w:type="dxa"/>
          </w:tcPr>
          <w:p w14:paraId="65EC6184" w14:textId="77777777" w:rsidR="00BE5271" w:rsidRPr="00BE5271" w:rsidRDefault="00D72410" w:rsidP="00182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Chair, Water, Forestry and Mining committee - </w:t>
            </w:r>
            <w:proofErr w:type="spellStart"/>
            <w:r>
              <w:rPr>
                <w:rFonts w:asciiTheme="minorHAnsi" w:hAnsiTheme="minorHAnsi" w:cs="Arial"/>
              </w:rPr>
              <w:t>CoG</w:t>
            </w:r>
            <w:proofErr w:type="spellEnd"/>
          </w:p>
        </w:tc>
        <w:tc>
          <w:tcPr>
            <w:tcW w:w="2340" w:type="dxa"/>
          </w:tcPr>
          <w:p w14:paraId="3865EBFB" w14:textId="77777777" w:rsidR="00BE5271" w:rsidRPr="00BE5271" w:rsidRDefault="00D72410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D72410" w14:paraId="22904A8D" w14:textId="77777777" w:rsidTr="004761DE">
        <w:tc>
          <w:tcPr>
            <w:tcW w:w="2605" w:type="dxa"/>
          </w:tcPr>
          <w:p w14:paraId="542A2604" w14:textId="77777777" w:rsidR="00D72410" w:rsidRPr="00BE5271" w:rsidRDefault="00D72410" w:rsidP="0018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Mr. Patrick </w:t>
            </w:r>
            <w:proofErr w:type="spellStart"/>
            <w:r>
              <w:rPr>
                <w:rFonts w:asciiTheme="minorHAnsi" w:hAnsiTheme="minorHAnsi"/>
              </w:rPr>
              <w:t>Mwangi</w:t>
            </w:r>
            <w:proofErr w:type="spellEnd"/>
          </w:p>
        </w:tc>
        <w:tc>
          <w:tcPr>
            <w:tcW w:w="4860" w:type="dxa"/>
          </w:tcPr>
          <w:p w14:paraId="70015140" w14:textId="77777777" w:rsidR="00D72410" w:rsidRPr="00BE5271" w:rsidRDefault="00D72410" w:rsidP="00682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PS, State </w:t>
            </w:r>
            <w:r w:rsidR="00682EED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epartment of Irrigation</w:t>
            </w:r>
          </w:p>
        </w:tc>
        <w:tc>
          <w:tcPr>
            <w:tcW w:w="2340" w:type="dxa"/>
          </w:tcPr>
          <w:p w14:paraId="7D96F05E" w14:textId="77777777" w:rsidR="00D72410" w:rsidRPr="00BE5271" w:rsidRDefault="00D72410" w:rsidP="0018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</w:tr>
      <w:tr w:rsidR="00BE5271" w14:paraId="4327610B" w14:textId="77777777" w:rsidTr="004761DE">
        <w:tc>
          <w:tcPr>
            <w:tcW w:w="2605" w:type="dxa"/>
          </w:tcPr>
          <w:p w14:paraId="1488B534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Ms. Phyllis </w:t>
            </w:r>
            <w:proofErr w:type="spellStart"/>
            <w:r w:rsidRPr="00BE5271">
              <w:rPr>
                <w:rFonts w:asciiTheme="minorHAnsi" w:hAnsiTheme="minorHAnsi"/>
              </w:rPr>
              <w:t>Wakiaga</w:t>
            </w:r>
            <w:proofErr w:type="spellEnd"/>
          </w:p>
        </w:tc>
        <w:tc>
          <w:tcPr>
            <w:tcW w:w="4860" w:type="dxa"/>
          </w:tcPr>
          <w:p w14:paraId="5B9C4549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CEO, Kenya Association of Manufacturers</w:t>
            </w:r>
          </w:p>
        </w:tc>
        <w:tc>
          <w:tcPr>
            <w:tcW w:w="2340" w:type="dxa"/>
          </w:tcPr>
          <w:p w14:paraId="151AE09B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BE5271" w14:paraId="60CEE4A0" w14:textId="77777777" w:rsidTr="004761DE">
        <w:tc>
          <w:tcPr>
            <w:tcW w:w="2605" w:type="dxa"/>
          </w:tcPr>
          <w:p w14:paraId="58C2A874" w14:textId="77777777" w:rsidR="00BE5271" w:rsidRPr="00BE5271" w:rsidRDefault="00BE5271" w:rsidP="00182D73">
            <w:pPr>
              <w:rPr>
                <w:rFonts w:asciiTheme="minorHAnsi" w:hAnsiTheme="minorHAnsi" w:cs="Arial"/>
              </w:rPr>
            </w:pPr>
            <w:r w:rsidRPr="00BE5271">
              <w:rPr>
                <w:rFonts w:asciiTheme="minorHAnsi" w:hAnsiTheme="minorHAnsi" w:cs="Arial"/>
              </w:rPr>
              <w:t xml:space="preserve">Eng. Joseph </w:t>
            </w:r>
            <w:proofErr w:type="spellStart"/>
            <w:r w:rsidRPr="00BE5271">
              <w:rPr>
                <w:rFonts w:asciiTheme="minorHAnsi" w:hAnsiTheme="minorHAnsi" w:cs="Arial"/>
              </w:rPr>
              <w:t>Ngondi</w:t>
            </w:r>
            <w:proofErr w:type="spellEnd"/>
          </w:p>
        </w:tc>
        <w:tc>
          <w:tcPr>
            <w:tcW w:w="4860" w:type="dxa"/>
          </w:tcPr>
          <w:p w14:paraId="3EC55297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 w:cs="Arial"/>
              </w:rPr>
              <w:t>Chairman, Kenya Water Partnership</w:t>
            </w:r>
          </w:p>
        </w:tc>
        <w:tc>
          <w:tcPr>
            <w:tcW w:w="2340" w:type="dxa"/>
          </w:tcPr>
          <w:p w14:paraId="32FE4CA3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BE5271" w14:paraId="2A8DB99F" w14:textId="77777777" w:rsidTr="004761DE">
        <w:tc>
          <w:tcPr>
            <w:tcW w:w="2605" w:type="dxa"/>
          </w:tcPr>
          <w:p w14:paraId="7C25BF0A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Mr. Richard Fox</w:t>
            </w:r>
          </w:p>
        </w:tc>
        <w:tc>
          <w:tcPr>
            <w:tcW w:w="4860" w:type="dxa"/>
          </w:tcPr>
          <w:p w14:paraId="4F1ED892" w14:textId="77777777" w:rsidR="00BE5271" w:rsidRPr="00BE5271" w:rsidRDefault="00BE5271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Sustainability Director, </w:t>
            </w:r>
            <w:r w:rsidR="004761DE">
              <w:rPr>
                <w:rFonts w:asciiTheme="minorHAnsi" w:hAnsiTheme="minorHAnsi"/>
              </w:rPr>
              <w:t>Flamingo</w:t>
            </w:r>
          </w:p>
        </w:tc>
        <w:tc>
          <w:tcPr>
            <w:tcW w:w="2340" w:type="dxa"/>
          </w:tcPr>
          <w:p w14:paraId="6D672F47" w14:textId="77777777" w:rsidR="00BE5271" w:rsidRPr="00BE5271" w:rsidRDefault="00BE5271" w:rsidP="00182D73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4761DE" w14:paraId="189D6048" w14:textId="77777777" w:rsidTr="004761DE">
        <w:tc>
          <w:tcPr>
            <w:tcW w:w="2605" w:type="dxa"/>
          </w:tcPr>
          <w:p w14:paraId="1A16C1EF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Jane </w:t>
            </w:r>
            <w:proofErr w:type="spellStart"/>
            <w:r>
              <w:rPr>
                <w:rFonts w:asciiTheme="minorHAnsi" w:hAnsiTheme="minorHAnsi"/>
              </w:rPr>
              <w:t>Ngige</w:t>
            </w:r>
            <w:proofErr w:type="spellEnd"/>
          </w:p>
        </w:tc>
        <w:tc>
          <w:tcPr>
            <w:tcW w:w="4860" w:type="dxa"/>
          </w:tcPr>
          <w:p w14:paraId="761AB800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CEO, Kenya Flower Council</w:t>
            </w:r>
          </w:p>
        </w:tc>
        <w:tc>
          <w:tcPr>
            <w:tcW w:w="2340" w:type="dxa"/>
          </w:tcPr>
          <w:p w14:paraId="7A11D175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</w:tr>
      <w:tr w:rsidR="004761DE" w14:paraId="37F8EF23" w14:textId="77777777" w:rsidTr="004761DE">
        <w:tc>
          <w:tcPr>
            <w:tcW w:w="2605" w:type="dxa"/>
          </w:tcPr>
          <w:p w14:paraId="6883577C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Ms. Munira Bashir</w:t>
            </w:r>
          </w:p>
        </w:tc>
        <w:tc>
          <w:tcPr>
            <w:tcW w:w="4860" w:type="dxa"/>
          </w:tcPr>
          <w:p w14:paraId="11C02C22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Director, The Nature Conservancy</w:t>
            </w:r>
          </w:p>
        </w:tc>
        <w:tc>
          <w:tcPr>
            <w:tcW w:w="2340" w:type="dxa"/>
          </w:tcPr>
          <w:p w14:paraId="1469C00A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4761DE" w14:paraId="2E967600" w14:textId="77777777" w:rsidTr="004761DE">
        <w:tc>
          <w:tcPr>
            <w:tcW w:w="2605" w:type="dxa"/>
          </w:tcPr>
          <w:p w14:paraId="63FAF1B2" w14:textId="77777777" w:rsidR="004761DE" w:rsidRPr="00A744E2" w:rsidRDefault="004761DE" w:rsidP="004761DE">
            <w:pPr>
              <w:rPr>
                <w:rFonts w:asciiTheme="minorHAnsi" w:hAnsiTheme="minorHAnsi"/>
                <w:lang w:val="sv-SE"/>
              </w:rPr>
            </w:pPr>
            <w:r w:rsidRPr="00A744E2">
              <w:rPr>
                <w:rFonts w:asciiTheme="minorHAnsi" w:hAnsiTheme="minorHAnsi"/>
                <w:lang w:val="sv-SE"/>
              </w:rPr>
              <w:t>Amb. Dr J. K Kiplagat</w:t>
            </w:r>
          </w:p>
        </w:tc>
        <w:tc>
          <w:tcPr>
            <w:tcW w:w="4860" w:type="dxa"/>
          </w:tcPr>
          <w:p w14:paraId="2D172DA8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Director, Ministry of Industrialization and Ent. </w:t>
            </w:r>
            <w:proofErr w:type="spellStart"/>
            <w:r>
              <w:rPr>
                <w:rFonts w:asciiTheme="minorHAnsi" w:hAnsiTheme="minorHAnsi"/>
              </w:rPr>
              <w:t>Devt</w:t>
            </w:r>
            <w:proofErr w:type="spellEnd"/>
          </w:p>
        </w:tc>
        <w:tc>
          <w:tcPr>
            <w:tcW w:w="2340" w:type="dxa"/>
          </w:tcPr>
          <w:p w14:paraId="6D3F4066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 (Proxy)</w:t>
            </w:r>
          </w:p>
        </w:tc>
      </w:tr>
      <w:tr w:rsidR="004761DE" w14:paraId="12D45628" w14:textId="77777777" w:rsidTr="004761DE">
        <w:tc>
          <w:tcPr>
            <w:tcW w:w="2605" w:type="dxa"/>
          </w:tcPr>
          <w:p w14:paraId="5D39BC09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Eng. Robinson </w:t>
            </w:r>
            <w:proofErr w:type="spellStart"/>
            <w:r>
              <w:rPr>
                <w:rFonts w:asciiTheme="minorHAnsi" w:hAnsiTheme="minorHAnsi"/>
              </w:rPr>
              <w:t>Gaita</w:t>
            </w:r>
            <w:proofErr w:type="spellEnd"/>
          </w:p>
        </w:tc>
        <w:tc>
          <w:tcPr>
            <w:tcW w:w="4860" w:type="dxa"/>
          </w:tcPr>
          <w:p w14:paraId="0AEF7D8A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Director, Ministry of Water and Irrigation</w:t>
            </w:r>
          </w:p>
        </w:tc>
        <w:tc>
          <w:tcPr>
            <w:tcW w:w="2340" w:type="dxa"/>
          </w:tcPr>
          <w:p w14:paraId="20AFC990" w14:textId="5A8D2D7C" w:rsidR="004761DE" w:rsidRPr="00BE5271" w:rsidRDefault="00076748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Observer</w:t>
            </w:r>
          </w:p>
        </w:tc>
      </w:tr>
      <w:tr w:rsidR="004761DE" w14:paraId="155B2E8E" w14:textId="77777777" w:rsidTr="004761DE">
        <w:tc>
          <w:tcPr>
            <w:tcW w:w="2605" w:type="dxa"/>
          </w:tcPr>
          <w:p w14:paraId="76FA02E3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Eng.</w:t>
            </w:r>
            <w:r w:rsidRPr="00BE5271">
              <w:rPr>
                <w:rFonts w:asciiTheme="minorHAnsi" w:hAnsiTheme="minorHAnsi"/>
              </w:rPr>
              <w:t xml:space="preserve"> </w:t>
            </w:r>
            <w:proofErr w:type="spellStart"/>
            <w:r w:rsidRPr="00BE5271">
              <w:rPr>
                <w:rFonts w:asciiTheme="minorHAnsi" w:hAnsiTheme="minorHAnsi"/>
              </w:rPr>
              <w:t>Kimanthi</w:t>
            </w:r>
            <w:proofErr w:type="spellEnd"/>
            <w:r w:rsidRPr="00BE5271">
              <w:rPr>
                <w:rFonts w:asciiTheme="minorHAnsi" w:hAnsiTheme="minorHAnsi"/>
              </w:rPr>
              <w:t xml:space="preserve"> </w:t>
            </w:r>
            <w:proofErr w:type="spellStart"/>
            <w:r w:rsidRPr="00BE5271">
              <w:rPr>
                <w:rFonts w:asciiTheme="minorHAnsi" w:hAnsiTheme="minorHAnsi"/>
              </w:rPr>
              <w:t>Kyengo</w:t>
            </w:r>
            <w:proofErr w:type="spellEnd"/>
          </w:p>
        </w:tc>
        <w:tc>
          <w:tcPr>
            <w:tcW w:w="4860" w:type="dxa"/>
          </w:tcPr>
          <w:p w14:paraId="704DADCE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Deputy Director, Ministry of Water and Irrigation </w:t>
            </w:r>
          </w:p>
        </w:tc>
        <w:tc>
          <w:tcPr>
            <w:tcW w:w="2340" w:type="dxa"/>
          </w:tcPr>
          <w:p w14:paraId="6F11B50A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Secretary</w:t>
            </w:r>
          </w:p>
        </w:tc>
      </w:tr>
      <w:tr w:rsidR="004761DE" w14:paraId="0EA961A8" w14:textId="77777777" w:rsidTr="004761DE">
        <w:tc>
          <w:tcPr>
            <w:tcW w:w="2605" w:type="dxa"/>
          </w:tcPr>
          <w:p w14:paraId="6615C30B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Mr. Suresh Patel</w:t>
            </w:r>
          </w:p>
        </w:tc>
        <w:tc>
          <w:tcPr>
            <w:tcW w:w="4860" w:type="dxa"/>
          </w:tcPr>
          <w:p w14:paraId="6BE86572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Chair of Water and Environment Committee, KEPSA</w:t>
            </w:r>
          </w:p>
        </w:tc>
        <w:tc>
          <w:tcPr>
            <w:tcW w:w="2340" w:type="dxa"/>
          </w:tcPr>
          <w:p w14:paraId="4D88A832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 (Proxy)</w:t>
            </w:r>
          </w:p>
        </w:tc>
      </w:tr>
      <w:tr w:rsidR="004761DE" w14:paraId="68AE98A1" w14:textId="77777777" w:rsidTr="004761DE">
        <w:tc>
          <w:tcPr>
            <w:tcW w:w="2605" w:type="dxa"/>
          </w:tcPr>
          <w:p w14:paraId="13141531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Mr. Samson </w:t>
            </w:r>
            <w:proofErr w:type="spellStart"/>
            <w:r>
              <w:rPr>
                <w:rFonts w:asciiTheme="minorHAnsi" w:hAnsiTheme="minorHAnsi"/>
              </w:rPr>
              <w:t>Shivachi</w:t>
            </w:r>
            <w:proofErr w:type="spellEnd"/>
          </w:p>
        </w:tc>
        <w:tc>
          <w:tcPr>
            <w:tcW w:w="4860" w:type="dxa"/>
          </w:tcPr>
          <w:p w14:paraId="047DC442" w14:textId="77777777" w:rsidR="004761DE" w:rsidRPr="00BE5271" w:rsidRDefault="004761DE" w:rsidP="004761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CEO</w:t>
            </w:r>
            <w:r w:rsidRPr="00BE5271">
              <w:rPr>
                <w:rFonts w:asciiTheme="minorHAnsi" w:hAnsiTheme="minorHAnsi"/>
              </w:rPr>
              <w:t xml:space="preserve">, </w:t>
            </w:r>
            <w:r w:rsidRPr="00BE5271">
              <w:rPr>
                <w:rFonts w:asciiTheme="minorHAnsi" w:hAnsiTheme="minorHAnsi" w:cs="Arial"/>
              </w:rPr>
              <w:t xml:space="preserve">Kenya Water and Sanitation CSOs Network (KEWASNET) </w:t>
            </w:r>
          </w:p>
        </w:tc>
        <w:tc>
          <w:tcPr>
            <w:tcW w:w="2340" w:type="dxa"/>
          </w:tcPr>
          <w:p w14:paraId="67DEC814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  <w:r>
              <w:rPr>
                <w:rFonts w:asciiTheme="minorHAnsi" w:hAnsiTheme="minorHAnsi"/>
              </w:rPr>
              <w:t xml:space="preserve"> (Proxy)</w:t>
            </w:r>
          </w:p>
        </w:tc>
      </w:tr>
      <w:tr w:rsidR="004761DE" w14:paraId="26E5BCC2" w14:textId="77777777" w:rsidTr="004761DE">
        <w:tc>
          <w:tcPr>
            <w:tcW w:w="2605" w:type="dxa"/>
          </w:tcPr>
          <w:p w14:paraId="0D2251E0" w14:textId="77777777" w:rsidR="004761DE" w:rsidRPr="00BE5271" w:rsidRDefault="00682EED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Brinda </w:t>
            </w:r>
            <w:proofErr w:type="spellStart"/>
            <w:r>
              <w:rPr>
                <w:rFonts w:asciiTheme="minorHAnsi" w:hAnsiTheme="minorHAnsi"/>
              </w:rPr>
              <w:t>Chiniah</w:t>
            </w:r>
            <w:proofErr w:type="spellEnd"/>
          </w:p>
        </w:tc>
        <w:tc>
          <w:tcPr>
            <w:tcW w:w="4860" w:type="dxa"/>
          </w:tcPr>
          <w:p w14:paraId="78ABBBBD" w14:textId="77777777" w:rsidR="004761DE" w:rsidRPr="00BE5271" w:rsidRDefault="00682EED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 Manager Corporate Affairs, Nestle – Equatorial Africa</w:t>
            </w:r>
          </w:p>
        </w:tc>
        <w:tc>
          <w:tcPr>
            <w:tcW w:w="2340" w:type="dxa"/>
          </w:tcPr>
          <w:p w14:paraId="6F4E38CB" w14:textId="77777777" w:rsidR="004761DE" w:rsidRPr="00BE5271" w:rsidRDefault="00682EED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  <w:r>
              <w:rPr>
                <w:rFonts w:asciiTheme="minorHAnsi" w:hAnsiTheme="minorHAnsi"/>
              </w:rPr>
              <w:t xml:space="preserve"> (Proxy)</w:t>
            </w:r>
          </w:p>
        </w:tc>
      </w:tr>
      <w:tr w:rsidR="004761DE" w14:paraId="1A9B99DE" w14:textId="77777777" w:rsidTr="004761DE">
        <w:tc>
          <w:tcPr>
            <w:tcW w:w="2605" w:type="dxa"/>
          </w:tcPr>
          <w:p w14:paraId="56871F70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Ms. </w:t>
            </w:r>
            <w:proofErr w:type="spellStart"/>
            <w:r w:rsidRPr="00BE5271">
              <w:rPr>
                <w:rFonts w:asciiTheme="minorHAnsi" w:hAnsiTheme="minorHAnsi"/>
              </w:rPr>
              <w:t>Sareen</w:t>
            </w:r>
            <w:proofErr w:type="spellEnd"/>
            <w:r w:rsidRPr="00BE5271">
              <w:rPr>
                <w:rFonts w:asciiTheme="minorHAnsi" w:hAnsiTheme="minorHAnsi"/>
              </w:rPr>
              <w:t xml:space="preserve"> Malik</w:t>
            </w:r>
          </w:p>
        </w:tc>
        <w:tc>
          <w:tcPr>
            <w:tcW w:w="4860" w:type="dxa"/>
          </w:tcPr>
          <w:p w14:paraId="18CDF809" w14:textId="77777777" w:rsidR="004761DE" w:rsidRPr="00BE5271" w:rsidRDefault="00682EED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</w:t>
            </w:r>
            <w:r w:rsidRPr="00BE5271">
              <w:rPr>
                <w:rFonts w:asciiTheme="minorHAnsi" w:hAnsiTheme="minorHAnsi"/>
              </w:rPr>
              <w:t xml:space="preserve">, </w:t>
            </w:r>
            <w:r w:rsidRPr="00BE5271">
              <w:rPr>
                <w:rFonts w:asciiTheme="minorHAnsi" w:hAnsiTheme="minorHAnsi" w:cs="Arial"/>
              </w:rPr>
              <w:t>Kenya Water and Sanitation CSOs Network (KEWASNET)</w:t>
            </w:r>
          </w:p>
        </w:tc>
        <w:tc>
          <w:tcPr>
            <w:tcW w:w="2340" w:type="dxa"/>
          </w:tcPr>
          <w:p w14:paraId="30B13DC6" w14:textId="77777777" w:rsidR="004761DE" w:rsidRPr="00BE5271" w:rsidRDefault="004761DE" w:rsidP="00476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Rep, Chair TWG</w:t>
            </w:r>
          </w:p>
        </w:tc>
      </w:tr>
      <w:tr w:rsidR="00A744E2" w14:paraId="288CB495" w14:textId="77777777" w:rsidTr="004761DE">
        <w:tc>
          <w:tcPr>
            <w:tcW w:w="2605" w:type="dxa"/>
          </w:tcPr>
          <w:p w14:paraId="32B1951E" w14:textId="0FE961D6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Peter </w:t>
            </w:r>
            <w:proofErr w:type="spellStart"/>
            <w:r>
              <w:rPr>
                <w:rFonts w:asciiTheme="minorHAnsi" w:hAnsiTheme="minorHAnsi"/>
              </w:rPr>
              <w:t>Hetz</w:t>
            </w:r>
            <w:proofErr w:type="spellEnd"/>
          </w:p>
        </w:tc>
        <w:tc>
          <w:tcPr>
            <w:tcW w:w="4860" w:type="dxa"/>
          </w:tcPr>
          <w:p w14:paraId="61B278D6" w14:textId="075B06B8" w:rsidR="00A744E2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Director, </w:t>
            </w:r>
            <w:proofErr w:type="spellStart"/>
            <w:r>
              <w:rPr>
                <w:rFonts w:asciiTheme="minorHAnsi" w:hAnsiTheme="minorHAnsi"/>
              </w:rPr>
              <w:t>Laikipia</w:t>
            </w:r>
            <w:proofErr w:type="spellEnd"/>
            <w:r>
              <w:rPr>
                <w:rFonts w:asciiTheme="minorHAnsi" w:hAnsiTheme="minorHAnsi"/>
              </w:rPr>
              <w:t xml:space="preserve"> Wildlife Forum</w:t>
            </w:r>
          </w:p>
        </w:tc>
        <w:tc>
          <w:tcPr>
            <w:tcW w:w="2340" w:type="dxa"/>
          </w:tcPr>
          <w:p w14:paraId="16D29AE3" w14:textId="4A1D6841" w:rsidR="00A744E2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Rep, Chair TWG</w:t>
            </w:r>
          </w:p>
        </w:tc>
      </w:tr>
      <w:tr w:rsidR="00A744E2" w14:paraId="73E92DC3" w14:textId="77777777" w:rsidTr="004761DE">
        <w:tc>
          <w:tcPr>
            <w:tcW w:w="2605" w:type="dxa"/>
          </w:tcPr>
          <w:p w14:paraId="53EC6F36" w14:textId="538D8395" w:rsidR="00A744E2" w:rsidRPr="00A744E2" w:rsidRDefault="00A744E2" w:rsidP="00A744E2">
            <w:pPr>
              <w:rPr>
                <w:rFonts w:asciiTheme="minorHAnsi" w:hAnsiTheme="minorHAnsi"/>
                <w:b/>
              </w:rPr>
            </w:pPr>
            <w:r w:rsidRPr="00A744E2">
              <w:rPr>
                <w:rFonts w:asciiTheme="minorHAnsi" w:hAnsiTheme="minorHAnsi"/>
                <w:b/>
              </w:rPr>
              <w:t>Secretariat</w:t>
            </w:r>
          </w:p>
        </w:tc>
        <w:tc>
          <w:tcPr>
            <w:tcW w:w="4860" w:type="dxa"/>
          </w:tcPr>
          <w:p w14:paraId="30733C37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FD9DC67" w14:textId="77777777" w:rsidR="00A744E2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76948894" w14:textId="77777777" w:rsidTr="004761DE">
        <w:tc>
          <w:tcPr>
            <w:tcW w:w="2605" w:type="dxa"/>
          </w:tcPr>
          <w:p w14:paraId="5E6A9152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Mr. Anders Berntell</w:t>
            </w:r>
          </w:p>
        </w:tc>
        <w:tc>
          <w:tcPr>
            <w:tcW w:w="4860" w:type="dxa"/>
          </w:tcPr>
          <w:p w14:paraId="3955CF0E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Director, 2030 Water Resources Group</w:t>
            </w:r>
          </w:p>
        </w:tc>
        <w:tc>
          <w:tcPr>
            <w:tcW w:w="2340" w:type="dxa"/>
          </w:tcPr>
          <w:p w14:paraId="2BF524E1" w14:textId="76FDBAC6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03EEDE9F" w14:textId="77777777" w:rsidTr="004761DE">
        <w:tc>
          <w:tcPr>
            <w:tcW w:w="2605" w:type="dxa"/>
          </w:tcPr>
          <w:p w14:paraId="3B48827D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Mr. Will Davies</w:t>
            </w:r>
          </w:p>
        </w:tc>
        <w:tc>
          <w:tcPr>
            <w:tcW w:w="4860" w:type="dxa"/>
          </w:tcPr>
          <w:p w14:paraId="67C2BE77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Africa Head, 2030 WRG</w:t>
            </w:r>
          </w:p>
        </w:tc>
        <w:tc>
          <w:tcPr>
            <w:tcW w:w="2340" w:type="dxa"/>
          </w:tcPr>
          <w:p w14:paraId="3511B8E4" w14:textId="7EF3415A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105802D9" w14:textId="77777777" w:rsidTr="004761DE">
        <w:tc>
          <w:tcPr>
            <w:tcW w:w="2605" w:type="dxa"/>
          </w:tcPr>
          <w:p w14:paraId="7DDF1A6D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Ms. Josephine Gustafsson</w:t>
            </w:r>
          </w:p>
        </w:tc>
        <w:tc>
          <w:tcPr>
            <w:tcW w:w="4860" w:type="dxa"/>
          </w:tcPr>
          <w:p w14:paraId="7305CF4A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 Coordinator</w:t>
            </w:r>
            <w:r w:rsidRPr="00BE5271">
              <w:rPr>
                <w:rFonts w:asciiTheme="minorHAnsi" w:hAnsiTheme="minorHAnsi"/>
              </w:rPr>
              <w:t>, 2030 WRG</w:t>
            </w:r>
          </w:p>
        </w:tc>
        <w:tc>
          <w:tcPr>
            <w:tcW w:w="2340" w:type="dxa"/>
          </w:tcPr>
          <w:p w14:paraId="40EE484A" w14:textId="551F0A9C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265D44FD" w14:textId="77777777" w:rsidTr="004761DE">
        <w:tc>
          <w:tcPr>
            <w:tcW w:w="2605" w:type="dxa"/>
          </w:tcPr>
          <w:p w14:paraId="1B71E8A5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Joy Busolo</w:t>
            </w:r>
          </w:p>
        </w:tc>
        <w:tc>
          <w:tcPr>
            <w:tcW w:w="4860" w:type="dxa"/>
          </w:tcPr>
          <w:p w14:paraId="7BF6C30D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 Operations Manager, Kenya 2030 WRG</w:t>
            </w:r>
          </w:p>
        </w:tc>
        <w:tc>
          <w:tcPr>
            <w:tcW w:w="2340" w:type="dxa"/>
          </w:tcPr>
          <w:p w14:paraId="44A5C401" w14:textId="22E6F8B0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3FA94BCE" w14:textId="77777777" w:rsidTr="004761DE">
        <w:tc>
          <w:tcPr>
            <w:tcW w:w="2605" w:type="dxa"/>
          </w:tcPr>
          <w:p w14:paraId="632C6397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Jennifer White</w:t>
            </w:r>
          </w:p>
        </w:tc>
        <w:tc>
          <w:tcPr>
            <w:tcW w:w="4860" w:type="dxa"/>
          </w:tcPr>
          <w:p w14:paraId="38F59536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Senior Consultant, 2030WRG </w:t>
            </w:r>
          </w:p>
        </w:tc>
        <w:tc>
          <w:tcPr>
            <w:tcW w:w="2340" w:type="dxa"/>
          </w:tcPr>
          <w:p w14:paraId="406A0E09" w14:textId="11DF2EA3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658A8389" w14:textId="77777777" w:rsidTr="004761DE">
        <w:tc>
          <w:tcPr>
            <w:tcW w:w="2605" w:type="dxa"/>
          </w:tcPr>
          <w:p w14:paraId="1A2E9C9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Noelle Kiluva</w:t>
            </w:r>
          </w:p>
        </w:tc>
        <w:tc>
          <w:tcPr>
            <w:tcW w:w="4860" w:type="dxa"/>
          </w:tcPr>
          <w:p w14:paraId="0938F1B2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Consultant, 2030WRG</w:t>
            </w:r>
          </w:p>
        </w:tc>
        <w:tc>
          <w:tcPr>
            <w:tcW w:w="2340" w:type="dxa"/>
          </w:tcPr>
          <w:p w14:paraId="689CE1AC" w14:textId="65357448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0223F2A7" w14:textId="77777777" w:rsidTr="004761DE">
        <w:tc>
          <w:tcPr>
            <w:tcW w:w="2605" w:type="dxa"/>
          </w:tcPr>
          <w:p w14:paraId="0DE508DF" w14:textId="77777777" w:rsidR="00A744E2" w:rsidRPr="00BE5271" w:rsidRDefault="00A744E2" w:rsidP="00A744E2">
            <w:pPr>
              <w:rPr>
                <w:rFonts w:asciiTheme="minorHAnsi" w:hAnsiTheme="minorHAnsi"/>
                <w:b/>
              </w:rPr>
            </w:pPr>
            <w:r w:rsidRPr="00BE5271">
              <w:rPr>
                <w:rFonts w:asciiTheme="minorHAnsi" w:hAnsiTheme="minorHAnsi"/>
                <w:b/>
              </w:rPr>
              <w:t>Absent with apologies:</w:t>
            </w:r>
          </w:p>
        </w:tc>
        <w:tc>
          <w:tcPr>
            <w:tcW w:w="4860" w:type="dxa"/>
          </w:tcPr>
          <w:p w14:paraId="26920E48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C3AADA2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</w:p>
        </w:tc>
      </w:tr>
      <w:tr w:rsidR="00A744E2" w14:paraId="142CC2D1" w14:textId="77777777" w:rsidTr="004761DE">
        <w:trPr>
          <w:trHeight w:val="229"/>
        </w:trPr>
        <w:tc>
          <w:tcPr>
            <w:tcW w:w="2605" w:type="dxa"/>
          </w:tcPr>
          <w:p w14:paraId="38209921" w14:textId="77777777" w:rsidR="00A744E2" w:rsidRPr="00BE5271" w:rsidRDefault="00A744E2" w:rsidP="00A744E2">
            <w:pPr>
              <w:rPr>
                <w:rFonts w:asciiTheme="minorHAnsi" w:hAnsiTheme="minorHAnsi"/>
                <w:b/>
              </w:rPr>
            </w:pPr>
            <w:r w:rsidRPr="00BE5271">
              <w:rPr>
                <w:rFonts w:asciiTheme="minorHAnsi" w:hAnsiTheme="minorHAnsi"/>
              </w:rPr>
              <w:t xml:space="preserve">Hon. Eugene </w:t>
            </w:r>
            <w:proofErr w:type="spellStart"/>
            <w:r w:rsidRPr="00BE5271">
              <w:rPr>
                <w:rFonts w:asciiTheme="minorHAnsi" w:hAnsiTheme="minorHAnsi"/>
              </w:rPr>
              <w:t>Wamalwa</w:t>
            </w:r>
            <w:proofErr w:type="spellEnd"/>
          </w:p>
        </w:tc>
        <w:tc>
          <w:tcPr>
            <w:tcW w:w="4860" w:type="dxa"/>
          </w:tcPr>
          <w:p w14:paraId="559F642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Cabinet Secretary, Ministry of Water and Irrigation</w:t>
            </w:r>
          </w:p>
        </w:tc>
        <w:tc>
          <w:tcPr>
            <w:tcW w:w="2340" w:type="dxa"/>
          </w:tcPr>
          <w:p w14:paraId="5ED1080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Chair (Public Sector)</w:t>
            </w:r>
          </w:p>
        </w:tc>
      </w:tr>
      <w:tr w:rsidR="00A744E2" w14:paraId="3F670006" w14:textId="77777777" w:rsidTr="004761DE">
        <w:trPr>
          <w:trHeight w:val="229"/>
        </w:trPr>
        <w:tc>
          <w:tcPr>
            <w:tcW w:w="2605" w:type="dxa"/>
          </w:tcPr>
          <w:p w14:paraId="143A8519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Annabell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Waititu</w:t>
            </w:r>
            <w:proofErr w:type="spellEnd"/>
          </w:p>
        </w:tc>
        <w:tc>
          <w:tcPr>
            <w:tcW w:w="4860" w:type="dxa"/>
          </w:tcPr>
          <w:p w14:paraId="2410DA43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</w:t>
            </w:r>
            <w:r w:rsidRPr="00BE5271">
              <w:rPr>
                <w:rFonts w:asciiTheme="minorHAnsi" w:hAnsiTheme="minorHAnsi"/>
              </w:rPr>
              <w:t xml:space="preserve">, </w:t>
            </w:r>
            <w:r w:rsidRPr="00BE5271">
              <w:rPr>
                <w:rFonts w:asciiTheme="minorHAnsi" w:hAnsiTheme="minorHAnsi" w:cs="Arial"/>
              </w:rPr>
              <w:t>Kenya Water and Sanitation CSOs Network (KEWASNET)</w:t>
            </w:r>
          </w:p>
        </w:tc>
        <w:tc>
          <w:tcPr>
            <w:tcW w:w="2340" w:type="dxa"/>
          </w:tcPr>
          <w:p w14:paraId="35920F7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</w:tr>
      <w:tr w:rsidR="00A744E2" w14:paraId="0B3A7FC1" w14:textId="77777777" w:rsidTr="004761DE">
        <w:trPr>
          <w:trHeight w:val="229"/>
        </w:trPr>
        <w:tc>
          <w:tcPr>
            <w:tcW w:w="2605" w:type="dxa"/>
          </w:tcPr>
          <w:p w14:paraId="6D78B2D4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Mr. </w:t>
            </w:r>
            <w:r w:rsidRPr="00BE5271">
              <w:rPr>
                <w:rFonts w:asciiTheme="minorHAnsi" w:hAnsiTheme="minorHAnsi" w:cs="Arial"/>
              </w:rPr>
              <w:t xml:space="preserve">Cornel </w:t>
            </w:r>
            <w:proofErr w:type="spellStart"/>
            <w:r w:rsidRPr="00BE5271">
              <w:rPr>
                <w:rFonts w:asciiTheme="minorHAnsi" w:hAnsiTheme="minorHAnsi"/>
              </w:rPr>
              <w:t>Krummenacher</w:t>
            </w:r>
            <w:proofErr w:type="spellEnd"/>
          </w:p>
        </w:tc>
        <w:tc>
          <w:tcPr>
            <w:tcW w:w="4860" w:type="dxa"/>
          </w:tcPr>
          <w:p w14:paraId="4A71684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 xml:space="preserve">CEO, </w:t>
            </w:r>
            <w:r w:rsidRPr="00BE5271">
              <w:rPr>
                <w:rFonts w:asciiTheme="minorHAnsi" w:hAnsiTheme="minorHAnsi" w:cs="Arial"/>
              </w:rPr>
              <w:t>Nestle – Equatorial Africa</w:t>
            </w:r>
          </w:p>
        </w:tc>
        <w:tc>
          <w:tcPr>
            <w:tcW w:w="2340" w:type="dxa"/>
          </w:tcPr>
          <w:p w14:paraId="7BB93530" w14:textId="77777777" w:rsidR="00A744E2" w:rsidRPr="00BE5271" w:rsidRDefault="00A744E2" w:rsidP="00A744E2">
            <w:pPr>
              <w:rPr>
                <w:rFonts w:asciiTheme="minorHAnsi" w:hAnsiTheme="minorHAnsi"/>
              </w:rPr>
            </w:pPr>
            <w:r w:rsidRPr="00BE5271">
              <w:rPr>
                <w:rFonts w:asciiTheme="minorHAnsi" w:hAnsiTheme="minorHAnsi"/>
              </w:rPr>
              <w:t>Board Member</w:t>
            </w:r>
          </w:p>
        </w:tc>
      </w:tr>
      <w:tr w:rsidR="00A744E2" w14:paraId="6437BCA4" w14:textId="77777777" w:rsidTr="004761DE">
        <w:trPr>
          <w:trHeight w:val="229"/>
        </w:trPr>
        <w:tc>
          <w:tcPr>
            <w:tcW w:w="2605" w:type="dxa"/>
            <w:hideMark/>
          </w:tcPr>
          <w:p w14:paraId="5E43D8C4" w14:textId="77777777" w:rsidR="00A744E2" w:rsidRDefault="00A744E2" w:rsidP="00A744E2">
            <w:pPr>
              <w:rPr>
                <w:rFonts w:asciiTheme="minorHAnsi" w:hAnsiTheme="minorHAnsi"/>
              </w:rPr>
            </w:pPr>
            <w:r w:rsidRPr="00D72410">
              <w:rPr>
                <w:rFonts w:asciiTheme="minorHAnsi" w:hAnsiTheme="minorHAnsi"/>
              </w:rPr>
              <w:t xml:space="preserve">Ms. Aida </w:t>
            </w:r>
            <w:proofErr w:type="spellStart"/>
            <w:r w:rsidRPr="00D72410">
              <w:rPr>
                <w:rFonts w:asciiTheme="minorHAnsi" w:hAnsiTheme="minorHAnsi"/>
              </w:rPr>
              <w:t>Kimemia</w:t>
            </w:r>
            <w:proofErr w:type="spellEnd"/>
          </w:p>
        </w:tc>
        <w:tc>
          <w:tcPr>
            <w:tcW w:w="4860" w:type="dxa"/>
            <w:hideMark/>
          </w:tcPr>
          <w:p w14:paraId="6BDFC63F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 w:rsidRPr="00D72410">
              <w:rPr>
                <w:rFonts w:asciiTheme="minorHAnsi" w:hAnsiTheme="minorHAnsi"/>
              </w:rPr>
              <w:t>Manager, IFC</w:t>
            </w:r>
          </w:p>
        </w:tc>
        <w:tc>
          <w:tcPr>
            <w:tcW w:w="2340" w:type="dxa"/>
          </w:tcPr>
          <w:p w14:paraId="02C54013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Observer</w:t>
            </w:r>
          </w:p>
        </w:tc>
      </w:tr>
      <w:tr w:rsidR="00A744E2" w14:paraId="083D81D6" w14:textId="77777777" w:rsidTr="004761DE">
        <w:trPr>
          <w:trHeight w:val="242"/>
        </w:trPr>
        <w:tc>
          <w:tcPr>
            <w:tcW w:w="2605" w:type="dxa"/>
            <w:hideMark/>
          </w:tcPr>
          <w:p w14:paraId="494CD212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 w:rsidRPr="00D72410">
              <w:rPr>
                <w:rFonts w:asciiTheme="minorHAnsi" w:hAnsiTheme="minorHAnsi"/>
              </w:rPr>
              <w:t xml:space="preserve">Mr. Chris </w:t>
            </w:r>
            <w:proofErr w:type="spellStart"/>
            <w:r w:rsidRPr="00D72410">
              <w:rPr>
                <w:rFonts w:asciiTheme="minorHAnsi" w:hAnsiTheme="minorHAnsi"/>
              </w:rPr>
              <w:t>Heymaans</w:t>
            </w:r>
            <w:proofErr w:type="spellEnd"/>
          </w:p>
        </w:tc>
        <w:tc>
          <w:tcPr>
            <w:tcW w:w="4860" w:type="dxa"/>
            <w:hideMark/>
          </w:tcPr>
          <w:p w14:paraId="2323DC00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 w:rsidRPr="00D72410">
              <w:rPr>
                <w:rFonts w:asciiTheme="minorHAnsi" w:hAnsiTheme="minorHAnsi"/>
              </w:rPr>
              <w:t>Chair, Water Sector Technical Group</w:t>
            </w:r>
          </w:p>
        </w:tc>
        <w:tc>
          <w:tcPr>
            <w:tcW w:w="2340" w:type="dxa"/>
            <w:hideMark/>
          </w:tcPr>
          <w:p w14:paraId="31BBAF36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Observer</w:t>
            </w:r>
          </w:p>
        </w:tc>
      </w:tr>
      <w:tr w:rsidR="00A744E2" w14:paraId="73FB134D" w14:textId="77777777" w:rsidTr="004761DE">
        <w:trPr>
          <w:trHeight w:val="323"/>
        </w:trPr>
        <w:tc>
          <w:tcPr>
            <w:tcW w:w="2605" w:type="dxa"/>
            <w:hideMark/>
          </w:tcPr>
          <w:p w14:paraId="3AAAB2B4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 w:rsidRPr="00D72410">
              <w:rPr>
                <w:rFonts w:asciiTheme="minorHAnsi" w:hAnsiTheme="minorHAnsi"/>
              </w:rPr>
              <w:t>Elisabeth Folkunger</w:t>
            </w:r>
          </w:p>
        </w:tc>
        <w:tc>
          <w:tcPr>
            <w:tcW w:w="4860" w:type="dxa"/>
            <w:hideMark/>
          </w:tcPr>
          <w:p w14:paraId="41967390" w14:textId="4B32B0E0" w:rsidR="00A744E2" w:rsidRPr="00D72410" w:rsidRDefault="003F40A0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Program</w:t>
            </w:r>
            <w:r w:rsidR="00A744E2" w:rsidRPr="00D72410">
              <w:rPr>
                <w:rFonts w:asciiTheme="minorHAnsi" w:hAnsiTheme="minorHAnsi"/>
              </w:rPr>
              <w:t xml:space="preserve"> Manager, Embassy of Sweden</w:t>
            </w:r>
          </w:p>
        </w:tc>
        <w:tc>
          <w:tcPr>
            <w:tcW w:w="2340" w:type="dxa"/>
            <w:hideMark/>
          </w:tcPr>
          <w:p w14:paraId="43DC42CA" w14:textId="77777777" w:rsidR="00A744E2" w:rsidRPr="00D72410" w:rsidRDefault="00A744E2" w:rsidP="00A744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Observer</w:t>
            </w:r>
          </w:p>
        </w:tc>
      </w:tr>
    </w:tbl>
    <w:p w14:paraId="02205B9A" w14:textId="77777777" w:rsidR="00BE5271" w:rsidRDefault="00BE5271" w:rsidP="00BE5271">
      <w:pPr>
        <w:jc w:val="both"/>
        <w:rPr>
          <w:b/>
        </w:rPr>
      </w:pPr>
    </w:p>
    <w:p w14:paraId="2E66C257" w14:textId="77777777" w:rsidR="00BE5271" w:rsidRDefault="00BE5271" w:rsidP="00BE5271">
      <w:pPr>
        <w:jc w:val="both"/>
        <w:rPr>
          <w:b/>
        </w:rPr>
      </w:pPr>
    </w:p>
    <w:p w14:paraId="373A6192" w14:textId="77777777" w:rsidR="00BE5271" w:rsidRDefault="00BE5271" w:rsidP="00BE5271">
      <w:pPr>
        <w:jc w:val="both"/>
        <w:rPr>
          <w:b/>
        </w:rPr>
      </w:pPr>
    </w:p>
    <w:p w14:paraId="55BDDFFA" w14:textId="77777777" w:rsidR="000A21E4" w:rsidRPr="000A21E4" w:rsidRDefault="000A21E4" w:rsidP="000A21E4">
      <w:pPr>
        <w:rPr>
          <w:rFonts w:ascii="Times New Roman" w:hAnsi="Times New Roman" w:cs="Times New Roman"/>
          <w:sz w:val="24"/>
          <w:szCs w:val="24"/>
        </w:rPr>
      </w:pPr>
      <w:r w:rsidRPr="000A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0A21E4" w:rsidRPr="000A21E4" w:rsidSect="004C000C">
      <w:headerReference w:type="default" r:id="rId8"/>
      <w:headerReference w:type="first" r:id="rId9"/>
      <w:pgSz w:w="12240" w:h="15840" w:code="1"/>
      <w:pgMar w:top="1977" w:right="1440" w:bottom="126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007E" w14:textId="77777777" w:rsidR="0010134E" w:rsidRDefault="0010134E" w:rsidP="00DE73FB">
      <w:r>
        <w:separator/>
      </w:r>
    </w:p>
  </w:endnote>
  <w:endnote w:type="continuationSeparator" w:id="0">
    <w:p w14:paraId="1ABE62CC" w14:textId="77777777" w:rsidR="0010134E" w:rsidRDefault="0010134E" w:rsidP="00DE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0D00C" w14:textId="77777777" w:rsidR="0010134E" w:rsidRDefault="0010134E" w:rsidP="00DE73FB">
      <w:r>
        <w:separator/>
      </w:r>
    </w:p>
  </w:footnote>
  <w:footnote w:type="continuationSeparator" w:id="0">
    <w:p w14:paraId="4CD4FE5C" w14:textId="77777777" w:rsidR="0010134E" w:rsidRDefault="0010134E" w:rsidP="00DE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A77C" w14:textId="77777777" w:rsidR="00B43A7B" w:rsidRDefault="00B43A7B" w:rsidP="00FF3A9D">
    <w:pPr>
      <w:pStyle w:val="Header"/>
      <w:ind w:left="8190"/>
      <w:rPr>
        <w:noProof/>
        <w:lang w:eastAsia="en-US"/>
      </w:rPr>
    </w:pPr>
    <w:r>
      <w:rPr>
        <w:noProof/>
        <w:lang w:eastAsia="en-US"/>
      </w:rPr>
      <w:t xml:space="preserve">                              </w:t>
    </w:r>
  </w:p>
  <w:p w14:paraId="126FF446" w14:textId="77777777" w:rsidR="00B43A7B" w:rsidRDefault="00B43A7B" w:rsidP="003D40FA">
    <w:pPr>
      <w:pStyle w:val="Header"/>
      <w:ind w:left="7920"/>
      <w:rPr>
        <w:noProof/>
        <w:lang w:eastAsia="en-US"/>
      </w:rPr>
    </w:pPr>
    <w:r>
      <w:rPr>
        <w:noProof/>
        <w:lang w:eastAsia="en-US"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D1FF" w14:textId="77777777" w:rsidR="003F545A" w:rsidRDefault="005D36F6" w:rsidP="00762B4C">
    <w:pPr>
      <w:autoSpaceDE w:val="0"/>
      <w:autoSpaceDN w:val="0"/>
      <w:adjustRightInd w:val="0"/>
    </w:pPr>
    <w:r>
      <w:rPr>
        <w:rFonts w:ascii="Times New Roman" w:hAnsi="Times New Roman" w:cs="Times New Roman"/>
        <w:noProof/>
        <w:color w:val="00000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FD703" wp14:editId="0D588215">
              <wp:simplePos x="0" y="0"/>
              <wp:positionH relativeFrom="column">
                <wp:posOffset>-819150</wp:posOffset>
              </wp:positionH>
              <wp:positionV relativeFrom="paragraph">
                <wp:posOffset>-304165</wp:posOffset>
              </wp:positionV>
              <wp:extent cx="1409700" cy="10477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42AB0" w14:textId="77777777" w:rsidR="00762B4C" w:rsidRDefault="005D36F6" w:rsidP="00762B4C">
                          <w:pPr>
                            <w:jc w:val="center"/>
                          </w:pPr>
                          <w:r w:rsidRPr="00762B4C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44FDD3E8" wp14:editId="58B74E2F">
                                <wp:extent cx="1266825" cy="1072444"/>
                                <wp:effectExtent l="0" t="0" r="0" b="0"/>
                                <wp:docPr id="15" name="Picture 15" descr="C:\Users\nmbaria\Desktop\2030 WRG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nmbaria\Desktop\2030 WRG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081" cy="1092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FD7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5pt;margin-top:-23.95pt;width:11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" fillcolor="white [3201]" strokecolor="white [3212]" strokeweight=".5pt">
              <v:textbox>
                <w:txbxContent>
                  <w:p w14:paraId="69B42AB0" w14:textId="77777777" w:rsidR="00762B4C" w:rsidRDefault="005D36F6" w:rsidP="00762B4C">
                    <w:pPr>
                      <w:jc w:val="center"/>
                    </w:pPr>
                    <w:r w:rsidRPr="00762B4C"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44FDD3E8" wp14:editId="58B74E2F">
                          <wp:extent cx="1266825" cy="1072444"/>
                          <wp:effectExtent l="0" t="0" r="0" b="0"/>
                          <wp:docPr id="15" name="Picture 15" descr="C:\Users\nmbaria\Desktop\2030 WRG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nmbaria\Desktop\2030 WRG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081" cy="1092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0000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31A00" wp14:editId="1B893896">
              <wp:simplePos x="0" y="0"/>
              <wp:positionH relativeFrom="column">
                <wp:posOffset>1000125</wp:posOffset>
              </wp:positionH>
              <wp:positionV relativeFrom="paragraph">
                <wp:posOffset>-342900</wp:posOffset>
              </wp:positionV>
              <wp:extent cx="3314700" cy="10763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23A1E418" w14:textId="77777777" w:rsidR="005D36F6" w:rsidRDefault="005D36F6" w:rsidP="005D36F6">
                          <w:pPr>
                            <w:jc w:val="center"/>
                            <w:rPr>
                              <w:rFonts w:ascii="Footlight MT Light" w:hAnsi="Footlight MT Light"/>
                              <w:b/>
                              <w:noProof/>
                              <w:sz w:val="32"/>
                              <w:szCs w:val="32"/>
                            </w:rPr>
                          </w:pPr>
                        </w:p>
                        <w:p w14:paraId="14B8388D" w14:textId="77777777" w:rsidR="005D36F6" w:rsidRDefault="005D36F6" w:rsidP="005D36F6">
                          <w:pPr>
                            <w:jc w:val="center"/>
                            <w:rPr>
                              <w:rFonts w:ascii="Footlight MT Light" w:hAnsi="Footlight MT Light"/>
                              <w:b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noProof/>
                              <w:sz w:val="32"/>
                              <w:szCs w:val="32"/>
                              <w:lang w:val="sv-SE" w:eastAsia="sv-SE"/>
                            </w:rPr>
                            <w:drawing>
                              <wp:inline distT="0" distB="0" distL="0" distR="0" wp14:anchorId="0B3F584A" wp14:editId="182AC1FD">
                                <wp:extent cx="419100" cy="408623"/>
                                <wp:effectExtent l="0" t="0" r="0" b="0"/>
                                <wp:docPr id="16" name="Picture 16" descr="LogosT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sT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100" cy="408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5E25CD" w14:textId="77777777" w:rsidR="005D36F6" w:rsidRPr="005D36F6" w:rsidRDefault="005D36F6" w:rsidP="005D36F6">
                          <w:pPr>
                            <w:jc w:val="center"/>
                            <w:rPr>
                              <w:rFonts w:ascii="Footlight MT Light" w:hAnsi="Footlight MT Light"/>
                              <w:b/>
                              <w:noProof/>
                            </w:rPr>
                          </w:pPr>
                          <w:r w:rsidRPr="005D36F6">
                            <w:rPr>
                              <w:rFonts w:ascii="Footlight MT Light" w:hAnsi="Footlight MT Light"/>
                              <w:b/>
                              <w:noProof/>
                            </w:rPr>
                            <w:t>REPUBLIC OF KENYA</w:t>
                          </w:r>
                        </w:p>
                        <w:p w14:paraId="08DD2C9A" w14:textId="77777777" w:rsidR="005D36F6" w:rsidRPr="005D36F6" w:rsidRDefault="005D36F6" w:rsidP="005D36F6">
                          <w:pPr>
                            <w:jc w:val="center"/>
                            <w:rPr>
                              <w:rFonts w:ascii="Footlight MT Light" w:hAnsi="Footlight MT Light"/>
                              <w:b/>
                              <w:noProof/>
                            </w:rPr>
                          </w:pPr>
                          <w:r w:rsidRPr="005D36F6">
                            <w:rPr>
                              <w:rFonts w:ascii="Footlight MT Light" w:hAnsi="Footlight MT Light"/>
                              <w:b/>
                              <w:noProof/>
                            </w:rPr>
                            <w:t>MINISTRY OF WATER AND IRRIGATION</w:t>
                          </w:r>
                        </w:p>
                        <w:p w14:paraId="2804BEA1" w14:textId="77777777" w:rsidR="005D36F6" w:rsidRDefault="005D36F6" w:rsidP="005D36F6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  <w:p w14:paraId="5911E02F" w14:textId="77777777" w:rsidR="00762B4C" w:rsidRDefault="00762B4C" w:rsidP="00762B4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31A00" id="Text Box 4" o:spid="_x0000_s1027" type="#_x0000_t202" style="position:absolute;margin-left:78.75pt;margin-top:-27pt;width:261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" fillcolor="window" strokecolor="white [3212]" strokeweight=".5pt">
              <v:textbox>
                <w:txbxContent>
                  <w:p w14:paraId="23A1E418" w14:textId="77777777" w:rsidR="005D36F6" w:rsidRDefault="005D36F6" w:rsidP="005D36F6">
                    <w:pPr>
                      <w:jc w:val="center"/>
                      <w:rPr>
                        <w:rFonts w:ascii="Footlight MT Light" w:hAnsi="Footlight MT Light"/>
                        <w:b/>
                        <w:noProof/>
                        <w:sz w:val="32"/>
                        <w:szCs w:val="32"/>
                      </w:rPr>
                    </w:pPr>
                  </w:p>
                  <w:p w14:paraId="14B8388D" w14:textId="77777777" w:rsidR="005D36F6" w:rsidRDefault="005D36F6" w:rsidP="005D36F6">
                    <w:pPr>
                      <w:jc w:val="center"/>
                      <w:rPr>
                        <w:rFonts w:ascii="Footlight MT Light" w:hAnsi="Footlight MT Light"/>
                        <w:b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Footlight MT Light" w:hAnsi="Footlight MT Light"/>
                        <w:b/>
                        <w:noProof/>
                        <w:sz w:val="32"/>
                        <w:szCs w:val="32"/>
                        <w:lang w:val="sv-SE" w:eastAsia="sv-SE"/>
                      </w:rPr>
                      <w:drawing>
                        <wp:inline distT="0" distB="0" distL="0" distR="0" wp14:anchorId="0B3F584A" wp14:editId="182AC1FD">
                          <wp:extent cx="419100" cy="408623"/>
                          <wp:effectExtent l="0" t="0" r="0" b="0"/>
                          <wp:docPr id="16" name="Picture 16" descr="LogosT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sT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408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5E25CD" w14:textId="77777777" w:rsidR="005D36F6" w:rsidRPr="005D36F6" w:rsidRDefault="005D36F6" w:rsidP="005D36F6">
                    <w:pPr>
                      <w:jc w:val="center"/>
                      <w:rPr>
                        <w:rFonts w:ascii="Footlight MT Light" w:hAnsi="Footlight MT Light"/>
                        <w:b/>
                        <w:noProof/>
                      </w:rPr>
                    </w:pPr>
                    <w:r w:rsidRPr="005D36F6">
                      <w:rPr>
                        <w:rFonts w:ascii="Footlight MT Light" w:hAnsi="Footlight MT Light"/>
                        <w:b/>
                        <w:noProof/>
                      </w:rPr>
                      <w:t>REPUBLIC OF KENYA</w:t>
                    </w:r>
                  </w:p>
                  <w:p w14:paraId="08DD2C9A" w14:textId="77777777" w:rsidR="005D36F6" w:rsidRPr="005D36F6" w:rsidRDefault="005D36F6" w:rsidP="005D36F6">
                    <w:pPr>
                      <w:jc w:val="center"/>
                      <w:rPr>
                        <w:rFonts w:ascii="Footlight MT Light" w:hAnsi="Footlight MT Light"/>
                        <w:b/>
                        <w:noProof/>
                      </w:rPr>
                    </w:pPr>
                    <w:r w:rsidRPr="005D36F6">
                      <w:rPr>
                        <w:rFonts w:ascii="Footlight MT Light" w:hAnsi="Footlight MT Light"/>
                        <w:b/>
                        <w:noProof/>
                      </w:rPr>
                      <w:t>MINISTRY OF WATER AND IRRIGATION</w:t>
                    </w:r>
                  </w:p>
                  <w:p w14:paraId="2804BEA1" w14:textId="77777777" w:rsidR="005D36F6" w:rsidRDefault="005D36F6" w:rsidP="005D36F6">
                    <w:pPr>
                      <w:rPr>
                        <w:rFonts w:asciiTheme="minorHAnsi" w:hAnsiTheme="minorHAnsi"/>
                      </w:rPr>
                    </w:pPr>
                  </w:p>
                  <w:p w14:paraId="5911E02F" w14:textId="77777777" w:rsidR="00762B4C" w:rsidRDefault="00762B4C" w:rsidP="00762B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0000"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C8A03" wp14:editId="655785C8">
              <wp:simplePos x="0" y="0"/>
              <wp:positionH relativeFrom="margin">
                <wp:posOffset>4848225</wp:posOffset>
              </wp:positionH>
              <wp:positionV relativeFrom="paragraph">
                <wp:posOffset>-247650</wp:posOffset>
              </wp:positionV>
              <wp:extent cx="1676400" cy="97155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25E15FBC" w14:textId="77777777" w:rsidR="00762B4C" w:rsidRDefault="005D36F6" w:rsidP="00762B4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3B60B5BE" wp14:editId="082901A9">
                                <wp:extent cx="1351774" cy="866775"/>
                                <wp:effectExtent l="0" t="0" r="127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4040" cy="868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C8A03" id="Text Box 6" o:spid="_x0000_s1028" type="#_x0000_t202" style="position:absolute;margin-left:381.75pt;margin-top:-19.5pt;width:132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" fillcolor="window" strokecolor="white [3212]" strokeweight=".5pt">
              <v:textbox>
                <w:txbxContent>
                  <w:p w14:paraId="25E15FBC" w14:textId="77777777" w:rsidR="00762B4C" w:rsidRDefault="005D36F6" w:rsidP="00762B4C">
                    <w:pPr>
                      <w:jc w:val="center"/>
                    </w:pPr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3B60B5BE" wp14:editId="082901A9">
                          <wp:extent cx="1351774" cy="866775"/>
                          <wp:effectExtent l="0" t="0" r="127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4040" cy="868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7AA0">
      <w:rPr>
        <w:rFonts w:ascii="Times New Roman" w:hAnsi="Times New Roman" w:cs="Times New Roma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83"/>
    <w:multiLevelType w:val="hybridMultilevel"/>
    <w:tmpl w:val="A22E3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B7930"/>
    <w:multiLevelType w:val="hybridMultilevel"/>
    <w:tmpl w:val="0B260C7C"/>
    <w:lvl w:ilvl="0" w:tplc="28581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60DF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C2EB7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9009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66A2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8432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D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8A3E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7F2D3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C1FA5"/>
    <w:multiLevelType w:val="hybridMultilevel"/>
    <w:tmpl w:val="60260A86"/>
    <w:lvl w:ilvl="0" w:tplc="FE46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8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00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C3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1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C7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2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C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6E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67417"/>
    <w:multiLevelType w:val="hybridMultilevel"/>
    <w:tmpl w:val="B02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6DE"/>
    <w:multiLevelType w:val="hybridMultilevel"/>
    <w:tmpl w:val="D498778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282A"/>
    <w:multiLevelType w:val="hybridMultilevel"/>
    <w:tmpl w:val="F7007A1C"/>
    <w:lvl w:ilvl="0" w:tplc="0E3ED5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A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1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42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23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0E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3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86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A2A16"/>
    <w:multiLevelType w:val="hybridMultilevel"/>
    <w:tmpl w:val="15C0D5D8"/>
    <w:lvl w:ilvl="0" w:tplc="282CA8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E12C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00C"/>
    <w:multiLevelType w:val="hybridMultilevel"/>
    <w:tmpl w:val="54C6AF48"/>
    <w:lvl w:ilvl="0" w:tplc="E0DAAEE6">
      <w:start w:val="203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83076"/>
    <w:multiLevelType w:val="hybridMultilevel"/>
    <w:tmpl w:val="3196AF2A"/>
    <w:lvl w:ilvl="0" w:tplc="07EAF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C1697"/>
    <w:multiLevelType w:val="hybridMultilevel"/>
    <w:tmpl w:val="82D4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2576"/>
    <w:multiLevelType w:val="hybridMultilevel"/>
    <w:tmpl w:val="9D7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5E08"/>
    <w:multiLevelType w:val="hybridMultilevel"/>
    <w:tmpl w:val="333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7465F"/>
    <w:multiLevelType w:val="hybridMultilevel"/>
    <w:tmpl w:val="0D62C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C78CC"/>
    <w:multiLevelType w:val="hybridMultilevel"/>
    <w:tmpl w:val="F8A2FD18"/>
    <w:lvl w:ilvl="0" w:tplc="08090001">
      <w:start w:val="1"/>
      <w:numFmt w:val="bullet"/>
      <w:pStyle w:val="Partnerslis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09000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090005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FB83DAC"/>
    <w:multiLevelType w:val="hybridMultilevel"/>
    <w:tmpl w:val="3E46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F6E6F"/>
    <w:multiLevelType w:val="hybridMultilevel"/>
    <w:tmpl w:val="CF98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D50"/>
    <w:multiLevelType w:val="hybridMultilevel"/>
    <w:tmpl w:val="27C06E9E"/>
    <w:lvl w:ilvl="0" w:tplc="2B560F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4586cd,#4e7ec4,#4e8fc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1"/>
    <w:rsid w:val="00000241"/>
    <w:rsid w:val="000007CA"/>
    <w:rsid w:val="0000160D"/>
    <w:rsid w:val="000048DE"/>
    <w:rsid w:val="00004AD1"/>
    <w:rsid w:val="00011FC0"/>
    <w:rsid w:val="00013593"/>
    <w:rsid w:val="0002036A"/>
    <w:rsid w:val="00021903"/>
    <w:rsid w:val="00022028"/>
    <w:rsid w:val="000227C0"/>
    <w:rsid w:val="00022E66"/>
    <w:rsid w:val="00025264"/>
    <w:rsid w:val="00030112"/>
    <w:rsid w:val="000324D7"/>
    <w:rsid w:val="00035D93"/>
    <w:rsid w:val="00035FDD"/>
    <w:rsid w:val="000367D4"/>
    <w:rsid w:val="00042CAA"/>
    <w:rsid w:val="00043C6F"/>
    <w:rsid w:val="000457B5"/>
    <w:rsid w:val="00046519"/>
    <w:rsid w:val="00046559"/>
    <w:rsid w:val="00046C25"/>
    <w:rsid w:val="00047583"/>
    <w:rsid w:val="0005228C"/>
    <w:rsid w:val="00052B5E"/>
    <w:rsid w:val="00052DBB"/>
    <w:rsid w:val="00053D04"/>
    <w:rsid w:val="00055608"/>
    <w:rsid w:val="000613DF"/>
    <w:rsid w:val="00061745"/>
    <w:rsid w:val="000656D8"/>
    <w:rsid w:val="00066D24"/>
    <w:rsid w:val="0007289D"/>
    <w:rsid w:val="000728DD"/>
    <w:rsid w:val="000757EF"/>
    <w:rsid w:val="00076307"/>
    <w:rsid w:val="00076748"/>
    <w:rsid w:val="00080D48"/>
    <w:rsid w:val="00082591"/>
    <w:rsid w:val="00082699"/>
    <w:rsid w:val="00085E25"/>
    <w:rsid w:val="00087D08"/>
    <w:rsid w:val="00090483"/>
    <w:rsid w:val="000927C7"/>
    <w:rsid w:val="000975E9"/>
    <w:rsid w:val="000978B1"/>
    <w:rsid w:val="000978EE"/>
    <w:rsid w:val="000A143E"/>
    <w:rsid w:val="000A1668"/>
    <w:rsid w:val="000A17A1"/>
    <w:rsid w:val="000A21E4"/>
    <w:rsid w:val="000A3A99"/>
    <w:rsid w:val="000A3DCB"/>
    <w:rsid w:val="000A44EA"/>
    <w:rsid w:val="000A4524"/>
    <w:rsid w:val="000A4700"/>
    <w:rsid w:val="000B12A3"/>
    <w:rsid w:val="000B1AB0"/>
    <w:rsid w:val="000B4A9B"/>
    <w:rsid w:val="000B5007"/>
    <w:rsid w:val="000B6E2F"/>
    <w:rsid w:val="000B7520"/>
    <w:rsid w:val="000B7E1A"/>
    <w:rsid w:val="000C182B"/>
    <w:rsid w:val="000C46C9"/>
    <w:rsid w:val="000C4D81"/>
    <w:rsid w:val="000C5EBB"/>
    <w:rsid w:val="000C6439"/>
    <w:rsid w:val="000C6C7B"/>
    <w:rsid w:val="000D0196"/>
    <w:rsid w:val="000D134F"/>
    <w:rsid w:val="000D22FB"/>
    <w:rsid w:val="000D42CC"/>
    <w:rsid w:val="000E042D"/>
    <w:rsid w:val="000E2271"/>
    <w:rsid w:val="000E5AD0"/>
    <w:rsid w:val="000E7B4E"/>
    <w:rsid w:val="000F01E2"/>
    <w:rsid w:val="000F2D4A"/>
    <w:rsid w:val="000F393B"/>
    <w:rsid w:val="0010134E"/>
    <w:rsid w:val="00101755"/>
    <w:rsid w:val="00103F44"/>
    <w:rsid w:val="00104A61"/>
    <w:rsid w:val="00104C57"/>
    <w:rsid w:val="00105749"/>
    <w:rsid w:val="00107754"/>
    <w:rsid w:val="00107DFC"/>
    <w:rsid w:val="001150E8"/>
    <w:rsid w:val="00115180"/>
    <w:rsid w:val="00115D4E"/>
    <w:rsid w:val="00116C19"/>
    <w:rsid w:val="00116D23"/>
    <w:rsid w:val="00120EF7"/>
    <w:rsid w:val="0012213B"/>
    <w:rsid w:val="0012398D"/>
    <w:rsid w:val="001249DB"/>
    <w:rsid w:val="00126E6E"/>
    <w:rsid w:val="0013157C"/>
    <w:rsid w:val="00131B88"/>
    <w:rsid w:val="0013384E"/>
    <w:rsid w:val="00133A99"/>
    <w:rsid w:val="00135B49"/>
    <w:rsid w:val="001366D9"/>
    <w:rsid w:val="00140CFF"/>
    <w:rsid w:val="00141971"/>
    <w:rsid w:val="001423CF"/>
    <w:rsid w:val="001456DA"/>
    <w:rsid w:val="00146E47"/>
    <w:rsid w:val="00147060"/>
    <w:rsid w:val="00147C83"/>
    <w:rsid w:val="0015112D"/>
    <w:rsid w:val="00151A72"/>
    <w:rsid w:val="00155488"/>
    <w:rsid w:val="00155EFD"/>
    <w:rsid w:val="00156919"/>
    <w:rsid w:val="001571D5"/>
    <w:rsid w:val="001575F3"/>
    <w:rsid w:val="001602E8"/>
    <w:rsid w:val="0016053E"/>
    <w:rsid w:val="001607EB"/>
    <w:rsid w:val="00161D0C"/>
    <w:rsid w:val="001622AA"/>
    <w:rsid w:val="001652EF"/>
    <w:rsid w:val="001655AA"/>
    <w:rsid w:val="001656FA"/>
    <w:rsid w:val="00167531"/>
    <w:rsid w:val="00171B6E"/>
    <w:rsid w:val="001721FF"/>
    <w:rsid w:val="00172542"/>
    <w:rsid w:val="00173798"/>
    <w:rsid w:val="00173EBC"/>
    <w:rsid w:val="00175466"/>
    <w:rsid w:val="00175C3B"/>
    <w:rsid w:val="0017704A"/>
    <w:rsid w:val="00177534"/>
    <w:rsid w:val="00180B50"/>
    <w:rsid w:val="0018455F"/>
    <w:rsid w:val="00191D22"/>
    <w:rsid w:val="0019340A"/>
    <w:rsid w:val="0019388F"/>
    <w:rsid w:val="00196A38"/>
    <w:rsid w:val="001A1457"/>
    <w:rsid w:val="001A6669"/>
    <w:rsid w:val="001A6FAA"/>
    <w:rsid w:val="001B0312"/>
    <w:rsid w:val="001B1A7E"/>
    <w:rsid w:val="001B2452"/>
    <w:rsid w:val="001B4408"/>
    <w:rsid w:val="001B5AFA"/>
    <w:rsid w:val="001B66D0"/>
    <w:rsid w:val="001B6BC6"/>
    <w:rsid w:val="001C0B24"/>
    <w:rsid w:val="001C1298"/>
    <w:rsid w:val="001C1968"/>
    <w:rsid w:val="001C5356"/>
    <w:rsid w:val="001C6223"/>
    <w:rsid w:val="001C7008"/>
    <w:rsid w:val="001C7665"/>
    <w:rsid w:val="001D013B"/>
    <w:rsid w:val="001D4BA2"/>
    <w:rsid w:val="001E3B93"/>
    <w:rsid w:val="001E6672"/>
    <w:rsid w:val="001E7167"/>
    <w:rsid w:val="001F0D24"/>
    <w:rsid w:val="001F2815"/>
    <w:rsid w:val="001F3026"/>
    <w:rsid w:val="001F4C82"/>
    <w:rsid w:val="001F4CF6"/>
    <w:rsid w:val="00200D60"/>
    <w:rsid w:val="00201005"/>
    <w:rsid w:val="00201615"/>
    <w:rsid w:val="00201AED"/>
    <w:rsid w:val="00202A5B"/>
    <w:rsid w:val="00205664"/>
    <w:rsid w:val="002062E6"/>
    <w:rsid w:val="00206FEF"/>
    <w:rsid w:val="00207797"/>
    <w:rsid w:val="00210476"/>
    <w:rsid w:val="002129AC"/>
    <w:rsid w:val="00213EDD"/>
    <w:rsid w:val="002153A2"/>
    <w:rsid w:val="00217D5C"/>
    <w:rsid w:val="0022167D"/>
    <w:rsid w:val="00225844"/>
    <w:rsid w:val="00226C7C"/>
    <w:rsid w:val="00227416"/>
    <w:rsid w:val="00227AF4"/>
    <w:rsid w:val="00230987"/>
    <w:rsid w:val="00231C71"/>
    <w:rsid w:val="00232781"/>
    <w:rsid w:val="00232A18"/>
    <w:rsid w:val="00232C75"/>
    <w:rsid w:val="0023393F"/>
    <w:rsid w:val="00233C5F"/>
    <w:rsid w:val="00234011"/>
    <w:rsid w:val="00234E3F"/>
    <w:rsid w:val="00235529"/>
    <w:rsid w:val="00240247"/>
    <w:rsid w:val="00240F57"/>
    <w:rsid w:val="002411E7"/>
    <w:rsid w:val="0024401C"/>
    <w:rsid w:val="00244DBE"/>
    <w:rsid w:val="002450A0"/>
    <w:rsid w:val="00246B8C"/>
    <w:rsid w:val="00247E2C"/>
    <w:rsid w:val="002508EF"/>
    <w:rsid w:val="00255156"/>
    <w:rsid w:val="00255A68"/>
    <w:rsid w:val="002563F1"/>
    <w:rsid w:val="00266580"/>
    <w:rsid w:val="00271060"/>
    <w:rsid w:val="00271B4A"/>
    <w:rsid w:val="00274343"/>
    <w:rsid w:val="00275B34"/>
    <w:rsid w:val="00280226"/>
    <w:rsid w:val="00280664"/>
    <w:rsid w:val="00281465"/>
    <w:rsid w:val="002841EA"/>
    <w:rsid w:val="00286065"/>
    <w:rsid w:val="00287855"/>
    <w:rsid w:val="00287A2F"/>
    <w:rsid w:val="00290E2B"/>
    <w:rsid w:val="00291352"/>
    <w:rsid w:val="00291DA1"/>
    <w:rsid w:val="002926C5"/>
    <w:rsid w:val="00294669"/>
    <w:rsid w:val="002A0363"/>
    <w:rsid w:val="002A511C"/>
    <w:rsid w:val="002A6E1C"/>
    <w:rsid w:val="002B0792"/>
    <w:rsid w:val="002B0F48"/>
    <w:rsid w:val="002B5BC4"/>
    <w:rsid w:val="002C1586"/>
    <w:rsid w:val="002C269B"/>
    <w:rsid w:val="002C37AF"/>
    <w:rsid w:val="002C3BC7"/>
    <w:rsid w:val="002C5CA1"/>
    <w:rsid w:val="002C70B6"/>
    <w:rsid w:val="002D291C"/>
    <w:rsid w:val="002D457F"/>
    <w:rsid w:val="002D7A95"/>
    <w:rsid w:val="002D7D1A"/>
    <w:rsid w:val="002E34B5"/>
    <w:rsid w:val="002E3B28"/>
    <w:rsid w:val="002E5CA6"/>
    <w:rsid w:val="002E65B9"/>
    <w:rsid w:val="002E6E70"/>
    <w:rsid w:val="002E73EA"/>
    <w:rsid w:val="002E79A2"/>
    <w:rsid w:val="002E7DDE"/>
    <w:rsid w:val="002E7DF8"/>
    <w:rsid w:val="002F11A0"/>
    <w:rsid w:val="002F2013"/>
    <w:rsid w:val="002F30E8"/>
    <w:rsid w:val="002F3205"/>
    <w:rsid w:val="002F351F"/>
    <w:rsid w:val="002F605E"/>
    <w:rsid w:val="002F6328"/>
    <w:rsid w:val="002F7DFE"/>
    <w:rsid w:val="00302502"/>
    <w:rsid w:val="003027E3"/>
    <w:rsid w:val="00304B28"/>
    <w:rsid w:val="00305D23"/>
    <w:rsid w:val="00307ACF"/>
    <w:rsid w:val="003101B2"/>
    <w:rsid w:val="0031049A"/>
    <w:rsid w:val="00310605"/>
    <w:rsid w:val="003137BE"/>
    <w:rsid w:val="00316321"/>
    <w:rsid w:val="0031737C"/>
    <w:rsid w:val="00317A93"/>
    <w:rsid w:val="003205F4"/>
    <w:rsid w:val="00325576"/>
    <w:rsid w:val="00325C05"/>
    <w:rsid w:val="00327E86"/>
    <w:rsid w:val="00330EAC"/>
    <w:rsid w:val="003311C8"/>
    <w:rsid w:val="003312E4"/>
    <w:rsid w:val="003355A8"/>
    <w:rsid w:val="00335810"/>
    <w:rsid w:val="003404CB"/>
    <w:rsid w:val="00342035"/>
    <w:rsid w:val="00343A2C"/>
    <w:rsid w:val="00344531"/>
    <w:rsid w:val="003449F3"/>
    <w:rsid w:val="00344FE9"/>
    <w:rsid w:val="003456A8"/>
    <w:rsid w:val="003500DD"/>
    <w:rsid w:val="00351354"/>
    <w:rsid w:val="00352556"/>
    <w:rsid w:val="003525BC"/>
    <w:rsid w:val="00352618"/>
    <w:rsid w:val="00352B0D"/>
    <w:rsid w:val="0036017D"/>
    <w:rsid w:val="00360671"/>
    <w:rsid w:val="00361F77"/>
    <w:rsid w:val="003656FE"/>
    <w:rsid w:val="0036726C"/>
    <w:rsid w:val="003763D0"/>
    <w:rsid w:val="00376935"/>
    <w:rsid w:val="003779DB"/>
    <w:rsid w:val="003813AA"/>
    <w:rsid w:val="00381DA5"/>
    <w:rsid w:val="00382239"/>
    <w:rsid w:val="0038638A"/>
    <w:rsid w:val="00386E29"/>
    <w:rsid w:val="00386E9D"/>
    <w:rsid w:val="003919D3"/>
    <w:rsid w:val="00394577"/>
    <w:rsid w:val="00394727"/>
    <w:rsid w:val="00396963"/>
    <w:rsid w:val="00396A2D"/>
    <w:rsid w:val="00397604"/>
    <w:rsid w:val="00397C88"/>
    <w:rsid w:val="003A0280"/>
    <w:rsid w:val="003A2303"/>
    <w:rsid w:val="003B0580"/>
    <w:rsid w:val="003B11E3"/>
    <w:rsid w:val="003B1257"/>
    <w:rsid w:val="003B2494"/>
    <w:rsid w:val="003B52D4"/>
    <w:rsid w:val="003B79BE"/>
    <w:rsid w:val="003C256E"/>
    <w:rsid w:val="003C2DF7"/>
    <w:rsid w:val="003C38C6"/>
    <w:rsid w:val="003C7AE4"/>
    <w:rsid w:val="003D02B3"/>
    <w:rsid w:val="003D29DD"/>
    <w:rsid w:val="003D2CF7"/>
    <w:rsid w:val="003D3735"/>
    <w:rsid w:val="003D3857"/>
    <w:rsid w:val="003D40FA"/>
    <w:rsid w:val="003D5116"/>
    <w:rsid w:val="003D5432"/>
    <w:rsid w:val="003D5937"/>
    <w:rsid w:val="003E18BA"/>
    <w:rsid w:val="003E2873"/>
    <w:rsid w:val="003E3CC1"/>
    <w:rsid w:val="003E4EDB"/>
    <w:rsid w:val="003E5BDC"/>
    <w:rsid w:val="003E63B7"/>
    <w:rsid w:val="003E768C"/>
    <w:rsid w:val="003F06FB"/>
    <w:rsid w:val="003F08DA"/>
    <w:rsid w:val="003F3E38"/>
    <w:rsid w:val="003F40A0"/>
    <w:rsid w:val="003F50A2"/>
    <w:rsid w:val="003F545A"/>
    <w:rsid w:val="003F7564"/>
    <w:rsid w:val="003F7FCF"/>
    <w:rsid w:val="00400D1B"/>
    <w:rsid w:val="00403128"/>
    <w:rsid w:val="00403610"/>
    <w:rsid w:val="00403CD6"/>
    <w:rsid w:val="00404E44"/>
    <w:rsid w:val="0040502F"/>
    <w:rsid w:val="0040601E"/>
    <w:rsid w:val="00406961"/>
    <w:rsid w:val="004074F3"/>
    <w:rsid w:val="004130F1"/>
    <w:rsid w:val="00416180"/>
    <w:rsid w:val="0041774E"/>
    <w:rsid w:val="0042416A"/>
    <w:rsid w:val="00425979"/>
    <w:rsid w:val="00425CEE"/>
    <w:rsid w:val="004265E2"/>
    <w:rsid w:val="00432827"/>
    <w:rsid w:val="0043500A"/>
    <w:rsid w:val="00435C82"/>
    <w:rsid w:val="00437108"/>
    <w:rsid w:val="004402EE"/>
    <w:rsid w:val="004423EA"/>
    <w:rsid w:val="00442E1F"/>
    <w:rsid w:val="00444006"/>
    <w:rsid w:val="004458DF"/>
    <w:rsid w:val="00451BAA"/>
    <w:rsid w:val="00452407"/>
    <w:rsid w:val="00453200"/>
    <w:rsid w:val="0045329C"/>
    <w:rsid w:val="00453C61"/>
    <w:rsid w:val="00453EF7"/>
    <w:rsid w:val="00454516"/>
    <w:rsid w:val="00456418"/>
    <w:rsid w:val="0045679A"/>
    <w:rsid w:val="00456F7F"/>
    <w:rsid w:val="00457131"/>
    <w:rsid w:val="0046571F"/>
    <w:rsid w:val="00466C2B"/>
    <w:rsid w:val="00466C8D"/>
    <w:rsid w:val="00467163"/>
    <w:rsid w:val="0046780B"/>
    <w:rsid w:val="004711D7"/>
    <w:rsid w:val="00472844"/>
    <w:rsid w:val="00474CD4"/>
    <w:rsid w:val="00474E03"/>
    <w:rsid w:val="00475F23"/>
    <w:rsid w:val="004761DE"/>
    <w:rsid w:val="004761FC"/>
    <w:rsid w:val="004762F0"/>
    <w:rsid w:val="00480ACA"/>
    <w:rsid w:val="00480B79"/>
    <w:rsid w:val="00480E1E"/>
    <w:rsid w:val="00482405"/>
    <w:rsid w:val="004824CB"/>
    <w:rsid w:val="00482CC8"/>
    <w:rsid w:val="00483054"/>
    <w:rsid w:val="004878C3"/>
    <w:rsid w:val="004902FE"/>
    <w:rsid w:val="00495C8F"/>
    <w:rsid w:val="0049673C"/>
    <w:rsid w:val="00496AD8"/>
    <w:rsid w:val="00496DBB"/>
    <w:rsid w:val="00497136"/>
    <w:rsid w:val="004A113F"/>
    <w:rsid w:val="004A1458"/>
    <w:rsid w:val="004A32FF"/>
    <w:rsid w:val="004A392B"/>
    <w:rsid w:val="004A48C9"/>
    <w:rsid w:val="004A4C9D"/>
    <w:rsid w:val="004A4F16"/>
    <w:rsid w:val="004A53A7"/>
    <w:rsid w:val="004A5419"/>
    <w:rsid w:val="004A733F"/>
    <w:rsid w:val="004B31E7"/>
    <w:rsid w:val="004B3EE3"/>
    <w:rsid w:val="004B52BE"/>
    <w:rsid w:val="004B5346"/>
    <w:rsid w:val="004B5537"/>
    <w:rsid w:val="004B5C8C"/>
    <w:rsid w:val="004B5F9E"/>
    <w:rsid w:val="004C000C"/>
    <w:rsid w:val="004C1456"/>
    <w:rsid w:val="004C3CB3"/>
    <w:rsid w:val="004C3CD7"/>
    <w:rsid w:val="004D029B"/>
    <w:rsid w:val="004D0BDB"/>
    <w:rsid w:val="004D0FC0"/>
    <w:rsid w:val="004D43B5"/>
    <w:rsid w:val="004D67B9"/>
    <w:rsid w:val="004E1D49"/>
    <w:rsid w:val="004E26A8"/>
    <w:rsid w:val="004E48F0"/>
    <w:rsid w:val="004E4B8B"/>
    <w:rsid w:val="004E5621"/>
    <w:rsid w:val="004E78EA"/>
    <w:rsid w:val="004E7B9E"/>
    <w:rsid w:val="004F4B4E"/>
    <w:rsid w:val="004F76D2"/>
    <w:rsid w:val="00503531"/>
    <w:rsid w:val="00504D28"/>
    <w:rsid w:val="00504FFF"/>
    <w:rsid w:val="0050528A"/>
    <w:rsid w:val="00505542"/>
    <w:rsid w:val="00506D88"/>
    <w:rsid w:val="0050703D"/>
    <w:rsid w:val="00510DCE"/>
    <w:rsid w:val="00512666"/>
    <w:rsid w:val="005130A1"/>
    <w:rsid w:val="005145E7"/>
    <w:rsid w:val="00514960"/>
    <w:rsid w:val="00515BBE"/>
    <w:rsid w:val="0051601B"/>
    <w:rsid w:val="00516D9E"/>
    <w:rsid w:val="00520187"/>
    <w:rsid w:val="005222A4"/>
    <w:rsid w:val="005242E9"/>
    <w:rsid w:val="005251B1"/>
    <w:rsid w:val="005257C8"/>
    <w:rsid w:val="005267B0"/>
    <w:rsid w:val="00526931"/>
    <w:rsid w:val="00526A69"/>
    <w:rsid w:val="00530205"/>
    <w:rsid w:val="0053467D"/>
    <w:rsid w:val="00535A3C"/>
    <w:rsid w:val="00536EF0"/>
    <w:rsid w:val="005372E1"/>
    <w:rsid w:val="00540CCC"/>
    <w:rsid w:val="00542374"/>
    <w:rsid w:val="0054267C"/>
    <w:rsid w:val="00544FD0"/>
    <w:rsid w:val="00545C71"/>
    <w:rsid w:val="00545E87"/>
    <w:rsid w:val="00547B4E"/>
    <w:rsid w:val="00547D21"/>
    <w:rsid w:val="00551A80"/>
    <w:rsid w:val="00551F87"/>
    <w:rsid w:val="005612FC"/>
    <w:rsid w:val="005614B1"/>
    <w:rsid w:val="0056443E"/>
    <w:rsid w:val="005651B1"/>
    <w:rsid w:val="005661E5"/>
    <w:rsid w:val="005713A9"/>
    <w:rsid w:val="005721BB"/>
    <w:rsid w:val="005725BE"/>
    <w:rsid w:val="00572EAD"/>
    <w:rsid w:val="005732D3"/>
    <w:rsid w:val="0057372D"/>
    <w:rsid w:val="005741CA"/>
    <w:rsid w:val="005743A4"/>
    <w:rsid w:val="005753C4"/>
    <w:rsid w:val="00575B9C"/>
    <w:rsid w:val="00575CA1"/>
    <w:rsid w:val="00575D9D"/>
    <w:rsid w:val="00576CD7"/>
    <w:rsid w:val="00577241"/>
    <w:rsid w:val="00580206"/>
    <w:rsid w:val="005806DB"/>
    <w:rsid w:val="00580DE9"/>
    <w:rsid w:val="00581628"/>
    <w:rsid w:val="005824A9"/>
    <w:rsid w:val="005826E1"/>
    <w:rsid w:val="00582956"/>
    <w:rsid w:val="00582EA3"/>
    <w:rsid w:val="00583C64"/>
    <w:rsid w:val="00584628"/>
    <w:rsid w:val="00585B6B"/>
    <w:rsid w:val="00586DB8"/>
    <w:rsid w:val="00592F55"/>
    <w:rsid w:val="00593355"/>
    <w:rsid w:val="0059343D"/>
    <w:rsid w:val="00596B65"/>
    <w:rsid w:val="005A0D0D"/>
    <w:rsid w:val="005A37A6"/>
    <w:rsid w:val="005A78C4"/>
    <w:rsid w:val="005B0329"/>
    <w:rsid w:val="005B0448"/>
    <w:rsid w:val="005B072A"/>
    <w:rsid w:val="005B2540"/>
    <w:rsid w:val="005B281E"/>
    <w:rsid w:val="005B3169"/>
    <w:rsid w:val="005B4F12"/>
    <w:rsid w:val="005B6E8E"/>
    <w:rsid w:val="005C4594"/>
    <w:rsid w:val="005C663F"/>
    <w:rsid w:val="005D0E70"/>
    <w:rsid w:val="005D1709"/>
    <w:rsid w:val="005D2481"/>
    <w:rsid w:val="005D36F6"/>
    <w:rsid w:val="005D4CF3"/>
    <w:rsid w:val="005D51BB"/>
    <w:rsid w:val="005E3EE9"/>
    <w:rsid w:val="005E56A7"/>
    <w:rsid w:val="005E6115"/>
    <w:rsid w:val="005F0D32"/>
    <w:rsid w:val="005F2BA3"/>
    <w:rsid w:val="005F3F8D"/>
    <w:rsid w:val="005F7983"/>
    <w:rsid w:val="006063D7"/>
    <w:rsid w:val="00606565"/>
    <w:rsid w:val="006142C8"/>
    <w:rsid w:val="00614862"/>
    <w:rsid w:val="00617119"/>
    <w:rsid w:val="00617169"/>
    <w:rsid w:val="00617E0B"/>
    <w:rsid w:val="006202B0"/>
    <w:rsid w:val="00620D92"/>
    <w:rsid w:val="00621223"/>
    <w:rsid w:val="00621D80"/>
    <w:rsid w:val="00621F3D"/>
    <w:rsid w:val="006221D6"/>
    <w:rsid w:val="0062339F"/>
    <w:rsid w:val="00626E77"/>
    <w:rsid w:val="00630CFB"/>
    <w:rsid w:val="006326C6"/>
    <w:rsid w:val="00632DFA"/>
    <w:rsid w:val="00635349"/>
    <w:rsid w:val="0063632F"/>
    <w:rsid w:val="00636386"/>
    <w:rsid w:val="006418A8"/>
    <w:rsid w:val="00642B73"/>
    <w:rsid w:val="00642FE0"/>
    <w:rsid w:val="00647A01"/>
    <w:rsid w:val="006546CE"/>
    <w:rsid w:val="00655DEE"/>
    <w:rsid w:val="00656540"/>
    <w:rsid w:val="00660A0C"/>
    <w:rsid w:val="00665E27"/>
    <w:rsid w:val="00667138"/>
    <w:rsid w:val="00667458"/>
    <w:rsid w:val="00667498"/>
    <w:rsid w:val="00667D52"/>
    <w:rsid w:val="00670DA5"/>
    <w:rsid w:val="0067185F"/>
    <w:rsid w:val="00673B01"/>
    <w:rsid w:val="006755D0"/>
    <w:rsid w:val="0067742A"/>
    <w:rsid w:val="006821AF"/>
    <w:rsid w:val="00682EED"/>
    <w:rsid w:val="006831C3"/>
    <w:rsid w:val="006848E0"/>
    <w:rsid w:val="00684D5B"/>
    <w:rsid w:val="00687F2B"/>
    <w:rsid w:val="0069000D"/>
    <w:rsid w:val="00691F96"/>
    <w:rsid w:val="006933E3"/>
    <w:rsid w:val="006949A3"/>
    <w:rsid w:val="00695E65"/>
    <w:rsid w:val="00696D65"/>
    <w:rsid w:val="006973BF"/>
    <w:rsid w:val="006A0D00"/>
    <w:rsid w:val="006A387C"/>
    <w:rsid w:val="006A6DDE"/>
    <w:rsid w:val="006B36F2"/>
    <w:rsid w:val="006B6FA6"/>
    <w:rsid w:val="006C2027"/>
    <w:rsid w:val="006C33BD"/>
    <w:rsid w:val="006C3C95"/>
    <w:rsid w:val="006C4209"/>
    <w:rsid w:val="006D0867"/>
    <w:rsid w:val="006D1C9F"/>
    <w:rsid w:val="006D3626"/>
    <w:rsid w:val="006D4689"/>
    <w:rsid w:val="006D7EE7"/>
    <w:rsid w:val="006E01F8"/>
    <w:rsid w:val="006E5BE4"/>
    <w:rsid w:val="006E626D"/>
    <w:rsid w:val="006E6424"/>
    <w:rsid w:val="006F11F2"/>
    <w:rsid w:val="006F2297"/>
    <w:rsid w:val="006F5B6C"/>
    <w:rsid w:val="006F7488"/>
    <w:rsid w:val="006F7975"/>
    <w:rsid w:val="00701F17"/>
    <w:rsid w:val="007022D1"/>
    <w:rsid w:val="00704900"/>
    <w:rsid w:val="00704DB4"/>
    <w:rsid w:val="007068B4"/>
    <w:rsid w:val="00710F2F"/>
    <w:rsid w:val="00715928"/>
    <w:rsid w:val="00720D64"/>
    <w:rsid w:val="0072144F"/>
    <w:rsid w:val="00723403"/>
    <w:rsid w:val="00732842"/>
    <w:rsid w:val="007335C1"/>
    <w:rsid w:val="00733F6A"/>
    <w:rsid w:val="00735FCF"/>
    <w:rsid w:val="00736AA1"/>
    <w:rsid w:val="007426FF"/>
    <w:rsid w:val="007436B0"/>
    <w:rsid w:val="00744392"/>
    <w:rsid w:val="00744873"/>
    <w:rsid w:val="00745D32"/>
    <w:rsid w:val="007478A3"/>
    <w:rsid w:val="00750B9F"/>
    <w:rsid w:val="0075123F"/>
    <w:rsid w:val="0075341A"/>
    <w:rsid w:val="00753502"/>
    <w:rsid w:val="00753E1F"/>
    <w:rsid w:val="007604DD"/>
    <w:rsid w:val="00761134"/>
    <w:rsid w:val="007615FD"/>
    <w:rsid w:val="0076293F"/>
    <w:rsid w:val="00762B4C"/>
    <w:rsid w:val="00763D7D"/>
    <w:rsid w:val="00764139"/>
    <w:rsid w:val="00764F10"/>
    <w:rsid w:val="0076548A"/>
    <w:rsid w:val="007659B6"/>
    <w:rsid w:val="00766307"/>
    <w:rsid w:val="0077173A"/>
    <w:rsid w:val="00771D0D"/>
    <w:rsid w:val="007730ED"/>
    <w:rsid w:val="00773882"/>
    <w:rsid w:val="00776E94"/>
    <w:rsid w:val="00777334"/>
    <w:rsid w:val="00777DA9"/>
    <w:rsid w:val="00777F6C"/>
    <w:rsid w:val="00780140"/>
    <w:rsid w:val="00784ADD"/>
    <w:rsid w:val="007857DE"/>
    <w:rsid w:val="00785B6D"/>
    <w:rsid w:val="00786CFE"/>
    <w:rsid w:val="0079027E"/>
    <w:rsid w:val="00790A79"/>
    <w:rsid w:val="00790C93"/>
    <w:rsid w:val="007959AE"/>
    <w:rsid w:val="00796E9D"/>
    <w:rsid w:val="007B16CA"/>
    <w:rsid w:val="007B2738"/>
    <w:rsid w:val="007B3325"/>
    <w:rsid w:val="007B61C8"/>
    <w:rsid w:val="007B792C"/>
    <w:rsid w:val="007C0CF4"/>
    <w:rsid w:val="007C4D19"/>
    <w:rsid w:val="007C6025"/>
    <w:rsid w:val="007C687D"/>
    <w:rsid w:val="007D0C71"/>
    <w:rsid w:val="007D0DF3"/>
    <w:rsid w:val="007D1B22"/>
    <w:rsid w:val="007D555F"/>
    <w:rsid w:val="007D5888"/>
    <w:rsid w:val="007D58B8"/>
    <w:rsid w:val="007D672B"/>
    <w:rsid w:val="007E10C7"/>
    <w:rsid w:val="007E21B3"/>
    <w:rsid w:val="007E2887"/>
    <w:rsid w:val="007E65CF"/>
    <w:rsid w:val="007E6FC1"/>
    <w:rsid w:val="007E7231"/>
    <w:rsid w:val="007E7BEB"/>
    <w:rsid w:val="007F03AC"/>
    <w:rsid w:val="007F0AAC"/>
    <w:rsid w:val="007F1F19"/>
    <w:rsid w:val="007F27D2"/>
    <w:rsid w:val="007F41C7"/>
    <w:rsid w:val="007F432E"/>
    <w:rsid w:val="007F5C8D"/>
    <w:rsid w:val="007F7CEA"/>
    <w:rsid w:val="00801203"/>
    <w:rsid w:val="008037D2"/>
    <w:rsid w:val="00803965"/>
    <w:rsid w:val="00806474"/>
    <w:rsid w:val="00810706"/>
    <w:rsid w:val="00812E7D"/>
    <w:rsid w:val="00812F18"/>
    <w:rsid w:val="0081384B"/>
    <w:rsid w:val="00815D04"/>
    <w:rsid w:val="00817522"/>
    <w:rsid w:val="00817568"/>
    <w:rsid w:val="008225C9"/>
    <w:rsid w:val="00822824"/>
    <w:rsid w:val="00823528"/>
    <w:rsid w:val="00824F91"/>
    <w:rsid w:val="00825B89"/>
    <w:rsid w:val="00827E61"/>
    <w:rsid w:val="00830452"/>
    <w:rsid w:val="00831AE6"/>
    <w:rsid w:val="00833F4D"/>
    <w:rsid w:val="0083649E"/>
    <w:rsid w:val="00837D0D"/>
    <w:rsid w:val="00841132"/>
    <w:rsid w:val="00841D47"/>
    <w:rsid w:val="008423ED"/>
    <w:rsid w:val="00842CC4"/>
    <w:rsid w:val="00843B58"/>
    <w:rsid w:val="008449E1"/>
    <w:rsid w:val="00846BA6"/>
    <w:rsid w:val="00852629"/>
    <w:rsid w:val="00852B89"/>
    <w:rsid w:val="0085469A"/>
    <w:rsid w:val="00856F85"/>
    <w:rsid w:val="00857490"/>
    <w:rsid w:val="00862827"/>
    <w:rsid w:val="008659BC"/>
    <w:rsid w:val="008669B0"/>
    <w:rsid w:val="00866AA7"/>
    <w:rsid w:val="00866BD6"/>
    <w:rsid w:val="00867AA0"/>
    <w:rsid w:val="00871867"/>
    <w:rsid w:val="00874521"/>
    <w:rsid w:val="008748A3"/>
    <w:rsid w:val="008758CF"/>
    <w:rsid w:val="00875E0E"/>
    <w:rsid w:val="00876371"/>
    <w:rsid w:val="0087667D"/>
    <w:rsid w:val="00877143"/>
    <w:rsid w:val="008800CD"/>
    <w:rsid w:val="008807BE"/>
    <w:rsid w:val="00884439"/>
    <w:rsid w:val="0088585C"/>
    <w:rsid w:val="00885CE9"/>
    <w:rsid w:val="00885E28"/>
    <w:rsid w:val="008861E9"/>
    <w:rsid w:val="00887362"/>
    <w:rsid w:val="00894F68"/>
    <w:rsid w:val="00894FAD"/>
    <w:rsid w:val="0089540B"/>
    <w:rsid w:val="008961F0"/>
    <w:rsid w:val="008A14B0"/>
    <w:rsid w:val="008A1F7C"/>
    <w:rsid w:val="008A2693"/>
    <w:rsid w:val="008A31AC"/>
    <w:rsid w:val="008A5277"/>
    <w:rsid w:val="008B05EA"/>
    <w:rsid w:val="008B0A1C"/>
    <w:rsid w:val="008B0CD9"/>
    <w:rsid w:val="008B1E10"/>
    <w:rsid w:val="008B21CE"/>
    <w:rsid w:val="008B2406"/>
    <w:rsid w:val="008B6C92"/>
    <w:rsid w:val="008B7EEF"/>
    <w:rsid w:val="008C007A"/>
    <w:rsid w:val="008C172D"/>
    <w:rsid w:val="008C1FBC"/>
    <w:rsid w:val="008C7907"/>
    <w:rsid w:val="008C7F50"/>
    <w:rsid w:val="008D03CC"/>
    <w:rsid w:val="008D19C5"/>
    <w:rsid w:val="008D3C7E"/>
    <w:rsid w:val="008D76AE"/>
    <w:rsid w:val="008E24B2"/>
    <w:rsid w:val="008E4DB7"/>
    <w:rsid w:val="008F11BC"/>
    <w:rsid w:val="008F2B42"/>
    <w:rsid w:val="0090100F"/>
    <w:rsid w:val="00902123"/>
    <w:rsid w:val="00903665"/>
    <w:rsid w:val="0091233A"/>
    <w:rsid w:val="00915684"/>
    <w:rsid w:val="0091642F"/>
    <w:rsid w:val="00917756"/>
    <w:rsid w:val="0092394D"/>
    <w:rsid w:val="00923D8B"/>
    <w:rsid w:val="009257CE"/>
    <w:rsid w:val="00927AE6"/>
    <w:rsid w:val="009306CC"/>
    <w:rsid w:val="00931194"/>
    <w:rsid w:val="009333AC"/>
    <w:rsid w:val="00933F7E"/>
    <w:rsid w:val="009340C5"/>
    <w:rsid w:val="0093525B"/>
    <w:rsid w:val="00936768"/>
    <w:rsid w:val="009369DF"/>
    <w:rsid w:val="00936E08"/>
    <w:rsid w:val="00940338"/>
    <w:rsid w:val="0094078B"/>
    <w:rsid w:val="00942B2D"/>
    <w:rsid w:val="00943AA9"/>
    <w:rsid w:val="00943ADE"/>
    <w:rsid w:val="00945DA2"/>
    <w:rsid w:val="009519D3"/>
    <w:rsid w:val="00951B57"/>
    <w:rsid w:val="00952122"/>
    <w:rsid w:val="00952851"/>
    <w:rsid w:val="00953AF6"/>
    <w:rsid w:val="00955E24"/>
    <w:rsid w:val="00961DDC"/>
    <w:rsid w:val="0096499F"/>
    <w:rsid w:val="00964A44"/>
    <w:rsid w:val="00965456"/>
    <w:rsid w:val="00966081"/>
    <w:rsid w:val="00966898"/>
    <w:rsid w:val="00966CDC"/>
    <w:rsid w:val="00970E53"/>
    <w:rsid w:val="00974320"/>
    <w:rsid w:val="009754AA"/>
    <w:rsid w:val="00981DB6"/>
    <w:rsid w:val="009831A4"/>
    <w:rsid w:val="00984054"/>
    <w:rsid w:val="009863C7"/>
    <w:rsid w:val="009906B2"/>
    <w:rsid w:val="00990B9D"/>
    <w:rsid w:val="00996304"/>
    <w:rsid w:val="009964DF"/>
    <w:rsid w:val="009968C5"/>
    <w:rsid w:val="009A02FC"/>
    <w:rsid w:val="009A09C1"/>
    <w:rsid w:val="009A169C"/>
    <w:rsid w:val="009A2429"/>
    <w:rsid w:val="009A304F"/>
    <w:rsid w:val="009A4C5E"/>
    <w:rsid w:val="009A6213"/>
    <w:rsid w:val="009B3ED7"/>
    <w:rsid w:val="009B601A"/>
    <w:rsid w:val="009B704D"/>
    <w:rsid w:val="009C18B7"/>
    <w:rsid w:val="009C3FB0"/>
    <w:rsid w:val="009C63D4"/>
    <w:rsid w:val="009D0A9E"/>
    <w:rsid w:val="009D16B0"/>
    <w:rsid w:val="009D41AD"/>
    <w:rsid w:val="009E2975"/>
    <w:rsid w:val="009E58A3"/>
    <w:rsid w:val="009E6FB2"/>
    <w:rsid w:val="009E7BD1"/>
    <w:rsid w:val="009F22BE"/>
    <w:rsid w:val="009F2C1F"/>
    <w:rsid w:val="009F2CB4"/>
    <w:rsid w:val="009F3440"/>
    <w:rsid w:val="009F44DE"/>
    <w:rsid w:val="009F4F5E"/>
    <w:rsid w:val="009F6C51"/>
    <w:rsid w:val="009F6DDC"/>
    <w:rsid w:val="009F795C"/>
    <w:rsid w:val="00A00471"/>
    <w:rsid w:val="00A00C5E"/>
    <w:rsid w:val="00A024C5"/>
    <w:rsid w:val="00A03E11"/>
    <w:rsid w:val="00A079BA"/>
    <w:rsid w:val="00A10918"/>
    <w:rsid w:val="00A1209D"/>
    <w:rsid w:val="00A13FAB"/>
    <w:rsid w:val="00A17F5B"/>
    <w:rsid w:val="00A2018B"/>
    <w:rsid w:val="00A20FB5"/>
    <w:rsid w:val="00A22345"/>
    <w:rsid w:val="00A24B15"/>
    <w:rsid w:val="00A25ED7"/>
    <w:rsid w:val="00A25FA4"/>
    <w:rsid w:val="00A31075"/>
    <w:rsid w:val="00A3165B"/>
    <w:rsid w:val="00A32BD4"/>
    <w:rsid w:val="00A377F0"/>
    <w:rsid w:val="00A41059"/>
    <w:rsid w:val="00A41180"/>
    <w:rsid w:val="00A4408A"/>
    <w:rsid w:val="00A507F5"/>
    <w:rsid w:val="00A525A9"/>
    <w:rsid w:val="00A54DAD"/>
    <w:rsid w:val="00A55217"/>
    <w:rsid w:val="00A55D27"/>
    <w:rsid w:val="00A60FBD"/>
    <w:rsid w:val="00A61293"/>
    <w:rsid w:val="00A639B3"/>
    <w:rsid w:val="00A64225"/>
    <w:rsid w:val="00A653EF"/>
    <w:rsid w:val="00A6601D"/>
    <w:rsid w:val="00A66700"/>
    <w:rsid w:val="00A66B11"/>
    <w:rsid w:val="00A675FB"/>
    <w:rsid w:val="00A71842"/>
    <w:rsid w:val="00A72D04"/>
    <w:rsid w:val="00A73442"/>
    <w:rsid w:val="00A744E2"/>
    <w:rsid w:val="00A74798"/>
    <w:rsid w:val="00A7479E"/>
    <w:rsid w:val="00A75150"/>
    <w:rsid w:val="00A75791"/>
    <w:rsid w:val="00A814BE"/>
    <w:rsid w:val="00A81C94"/>
    <w:rsid w:val="00A8332D"/>
    <w:rsid w:val="00A83412"/>
    <w:rsid w:val="00A85E4B"/>
    <w:rsid w:val="00A8746E"/>
    <w:rsid w:val="00A90B13"/>
    <w:rsid w:val="00A9236D"/>
    <w:rsid w:val="00A931DC"/>
    <w:rsid w:val="00A94E0C"/>
    <w:rsid w:val="00A95230"/>
    <w:rsid w:val="00A955B1"/>
    <w:rsid w:val="00AA0240"/>
    <w:rsid w:val="00AA24DA"/>
    <w:rsid w:val="00AA2E23"/>
    <w:rsid w:val="00AA3310"/>
    <w:rsid w:val="00AA6955"/>
    <w:rsid w:val="00AA6EF2"/>
    <w:rsid w:val="00AA7AAD"/>
    <w:rsid w:val="00AB05B5"/>
    <w:rsid w:val="00AB098A"/>
    <w:rsid w:val="00AB15EE"/>
    <w:rsid w:val="00AB2FFB"/>
    <w:rsid w:val="00AB3457"/>
    <w:rsid w:val="00AB3753"/>
    <w:rsid w:val="00AB3CDE"/>
    <w:rsid w:val="00AB6D08"/>
    <w:rsid w:val="00AB74CC"/>
    <w:rsid w:val="00AC0591"/>
    <w:rsid w:val="00AC1E6C"/>
    <w:rsid w:val="00AC20CA"/>
    <w:rsid w:val="00AC3075"/>
    <w:rsid w:val="00AC4C71"/>
    <w:rsid w:val="00AC503C"/>
    <w:rsid w:val="00AC5D44"/>
    <w:rsid w:val="00AC5EAD"/>
    <w:rsid w:val="00AC703A"/>
    <w:rsid w:val="00AC727B"/>
    <w:rsid w:val="00AD0ABE"/>
    <w:rsid w:val="00AD14A5"/>
    <w:rsid w:val="00AD3B3C"/>
    <w:rsid w:val="00AD60C0"/>
    <w:rsid w:val="00AE08B1"/>
    <w:rsid w:val="00AE13AD"/>
    <w:rsid w:val="00AE1B74"/>
    <w:rsid w:val="00AE21C2"/>
    <w:rsid w:val="00AE3323"/>
    <w:rsid w:val="00AE46ED"/>
    <w:rsid w:val="00AE7BBB"/>
    <w:rsid w:val="00AF0FA9"/>
    <w:rsid w:val="00AF152F"/>
    <w:rsid w:val="00AF1742"/>
    <w:rsid w:val="00AF6798"/>
    <w:rsid w:val="00AF7514"/>
    <w:rsid w:val="00B01C59"/>
    <w:rsid w:val="00B0513F"/>
    <w:rsid w:val="00B06D35"/>
    <w:rsid w:val="00B11834"/>
    <w:rsid w:val="00B11A51"/>
    <w:rsid w:val="00B121AF"/>
    <w:rsid w:val="00B122F4"/>
    <w:rsid w:val="00B1691B"/>
    <w:rsid w:val="00B16FE0"/>
    <w:rsid w:val="00B175A2"/>
    <w:rsid w:val="00B2007D"/>
    <w:rsid w:val="00B214AA"/>
    <w:rsid w:val="00B25A98"/>
    <w:rsid w:val="00B26312"/>
    <w:rsid w:val="00B32715"/>
    <w:rsid w:val="00B327DC"/>
    <w:rsid w:val="00B34D79"/>
    <w:rsid w:val="00B34E33"/>
    <w:rsid w:val="00B34F5B"/>
    <w:rsid w:val="00B35C9D"/>
    <w:rsid w:val="00B40C22"/>
    <w:rsid w:val="00B412C6"/>
    <w:rsid w:val="00B41E4A"/>
    <w:rsid w:val="00B428F5"/>
    <w:rsid w:val="00B43A7B"/>
    <w:rsid w:val="00B51564"/>
    <w:rsid w:val="00B52908"/>
    <w:rsid w:val="00B54820"/>
    <w:rsid w:val="00B569B5"/>
    <w:rsid w:val="00B57728"/>
    <w:rsid w:val="00B60F33"/>
    <w:rsid w:val="00B66A5C"/>
    <w:rsid w:val="00B671E7"/>
    <w:rsid w:val="00B7100E"/>
    <w:rsid w:val="00B7189E"/>
    <w:rsid w:val="00B748B6"/>
    <w:rsid w:val="00B76C55"/>
    <w:rsid w:val="00B77127"/>
    <w:rsid w:val="00B80918"/>
    <w:rsid w:val="00B8207C"/>
    <w:rsid w:val="00B839C3"/>
    <w:rsid w:val="00B83B77"/>
    <w:rsid w:val="00B84F53"/>
    <w:rsid w:val="00B85112"/>
    <w:rsid w:val="00B85130"/>
    <w:rsid w:val="00B86E4E"/>
    <w:rsid w:val="00B87557"/>
    <w:rsid w:val="00B90FD6"/>
    <w:rsid w:val="00B954C1"/>
    <w:rsid w:val="00B968A4"/>
    <w:rsid w:val="00B971C1"/>
    <w:rsid w:val="00BA2771"/>
    <w:rsid w:val="00BA2D3D"/>
    <w:rsid w:val="00BA30BE"/>
    <w:rsid w:val="00BA37FA"/>
    <w:rsid w:val="00BA4240"/>
    <w:rsid w:val="00BA7FF6"/>
    <w:rsid w:val="00BB13AE"/>
    <w:rsid w:val="00BB1FE0"/>
    <w:rsid w:val="00BB517F"/>
    <w:rsid w:val="00BC08CB"/>
    <w:rsid w:val="00BC0A2C"/>
    <w:rsid w:val="00BC35C5"/>
    <w:rsid w:val="00BC3BF0"/>
    <w:rsid w:val="00BC5221"/>
    <w:rsid w:val="00BC660D"/>
    <w:rsid w:val="00BD31BE"/>
    <w:rsid w:val="00BD5AA3"/>
    <w:rsid w:val="00BD5DF6"/>
    <w:rsid w:val="00BD7655"/>
    <w:rsid w:val="00BE0FA0"/>
    <w:rsid w:val="00BE16A0"/>
    <w:rsid w:val="00BE27B3"/>
    <w:rsid w:val="00BE28F4"/>
    <w:rsid w:val="00BE5271"/>
    <w:rsid w:val="00BE5C66"/>
    <w:rsid w:val="00BE5F33"/>
    <w:rsid w:val="00BE6106"/>
    <w:rsid w:val="00BE7B6D"/>
    <w:rsid w:val="00BF0EC3"/>
    <w:rsid w:val="00BF1B76"/>
    <w:rsid w:val="00BF7A4D"/>
    <w:rsid w:val="00C00A15"/>
    <w:rsid w:val="00C01490"/>
    <w:rsid w:val="00C02802"/>
    <w:rsid w:val="00C03664"/>
    <w:rsid w:val="00C06AD0"/>
    <w:rsid w:val="00C103E7"/>
    <w:rsid w:val="00C13CD3"/>
    <w:rsid w:val="00C15AC4"/>
    <w:rsid w:val="00C2039D"/>
    <w:rsid w:val="00C206E9"/>
    <w:rsid w:val="00C22699"/>
    <w:rsid w:val="00C22BD7"/>
    <w:rsid w:val="00C2478C"/>
    <w:rsid w:val="00C24805"/>
    <w:rsid w:val="00C2481B"/>
    <w:rsid w:val="00C24F26"/>
    <w:rsid w:val="00C251D3"/>
    <w:rsid w:val="00C26B6E"/>
    <w:rsid w:val="00C30A74"/>
    <w:rsid w:val="00C30F8C"/>
    <w:rsid w:val="00C31016"/>
    <w:rsid w:val="00C31240"/>
    <w:rsid w:val="00C33BAF"/>
    <w:rsid w:val="00C33ED4"/>
    <w:rsid w:val="00C3418F"/>
    <w:rsid w:val="00C361DC"/>
    <w:rsid w:val="00C37EDD"/>
    <w:rsid w:val="00C43840"/>
    <w:rsid w:val="00C478B9"/>
    <w:rsid w:val="00C50404"/>
    <w:rsid w:val="00C56D3B"/>
    <w:rsid w:val="00C5738B"/>
    <w:rsid w:val="00C576A3"/>
    <w:rsid w:val="00C6043B"/>
    <w:rsid w:val="00C61E2D"/>
    <w:rsid w:val="00C652D0"/>
    <w:rsid w:val="00C65991"/>
    <w:rsid w:val="00C65AC2"/>
    <w:rsid w:val="00C65E26"/>
    <w:rsid w:val="00C67EFF"/>
    <w:rsid w:val="00C73571"/>
    <w:rsid w:val="00C80BBC"/>
    <w:rsid w:val="00C85FBD"/>
    <w:rsid w:val="00C86787"/>
    <w:rsid w:val="00C86AA1"/>
    <w:rsid w:val="00C93B8E"/>
    <w:rsid w:val="00C94EB4"/>
    <w:rsid w:val="00C9677E"/>
    <w:rsid w:val="00CA0A48"/>
    <w:rsid w:val="00CA7FCA"/>
    <w:rsid w:val="00CB0C02"/>
    <w:rsid w:val="00CB52F7"/>
    <w:rsid w:val="00CB7CB3"/>
    <w:rsid w:val="00CC19AE"/>
    <w:rsid w:val="00CC3EAA"/>
    <w:rsid w:val="00CC46A8"/>
    <w:rsid w:val="00CC46F7"/>
    <w:rsid w:val="00CD4352"/>
    <w:rsid w:val="00CD46C9"/>
    <w:rsid w:val="00CD4958"/>
    <w:rsid w:val="00CD50F3"/>
    <w:rsid w:val="00CD5D4B"/>
    <w:rsid w:val="00CD604F"/>
    <w:rsid w:val="00CD7590"/>
    <w:rsid w:val="00CE10B7"/>
    <w:rsid w:val="00CE1C28"/>
    <w:rsid w:val="00CE34AA"/>
    <w:rsid w:val="00CE3FDE"/>
    <w:rsid w:val="00CE6C2F"/>
    <w:rsid w:val="00CE6D40"/>
    <w:rsid w:val="00CF17FA"/>
    <w:rsid w:val="00CF2944"/>
    <w:rsid w:val="00CF2BA6"/>
    <w:rsid w:val="00CF402B"/>
    <w:rsid w:val="00CF653A"/>
    <w:rsid w:val="00CF7277"/>
    <w:rsid w:val="00D00423"/>
    <w:rsid w:val="00D00AB5"/>
    <w:rsid w:val="00D00D27"/>
    <w:rsid w:val="00D01446"/>
    <w:rsid w:val="00D0153C"/>
    <w:rsid w:val="00D040B6"/>
    <w:rsid w:val="00D04BAB"/>
    <w:rsid w:val="00D061B5"/>
    <w:rsid w:val="00D10C90"/>
    <w:rsid w:val="00D11C3D"/>
    <w:rsid w:val="00D11D93"/>
    <w:rsid w:val="00D123D2"/>
    <w:rsid w:val="00D15AC2"/>
    <w:rsid w:val="00D15CDB"/>
    <w:rsid w:val="00D16CB7"/>
    <w:rsid w:val="00D17CA7"/>
    <w:rsid w:val="00D210CE"/>
    <w:rsid w:val="00D24194"/>
    <w:rsid w:val="00D3176B"/>
    <w:rsid w:val="00D31B46"/>
    <w:rsid w:val="00D325BF"/>
    <w:rsid w:val="00D326BE"/>
    <w:rsid w:val="00D32D41"/>
    <w:rsid w:val="00D35678"/>
    <w:rsid w:val="00D3651A"/>
    <w:rsid w:val="00D36D07"/>
    <w:rsid w:val="00D377EA"/>
    <w:rsid w:val="00D37A4E"/>
    <w:rsid w:val="00D412BE"/>
    <w:rsid w:val="00D434EF"/>
    <w:rsid w:val="00D436F0"/>
    <w:rsid w:val="00D45781"/>
    <w:rsid w:val="00D47076"/>
    <w:rsid w:val="00D47A7B"/>
    <w:rsid w:val="00D516CE"/>
    <w:rsid w:val="00D54831"/>
    <w:rsid w:val="00D646DA"/>
    <w:rsid w:val="00D657D4"/>
    <w:rsid w:val="00D72410"/>
    <w:rsid w:val="00D73F1E"/>
    <w:rsid w:val="00D7583B"/>
    <w:rsid w:val="00D75FE2"/>
    <w:rsid w:val="00D81C30"/>
    <w:rsid w:val="00D82376"/>
    <w:rsid w:val="00D826BA"/>
    <w:rsid w:val="00D85715"/>
    <w:rsid w:val="00D85F3B"/>
    <w:rsid w:val="00D90082"/>
    <w:rsid w:val="00D90A70"/>
    <w:rsid w:val="00D920EA"/>
    <w:rsid w:val="00D928C2"/>
    <w:rsid w:val="00D9667D"/>
    <w:rsid w:val="00DA18B3"/>
    <w:rsid w:val="00DA32E8"/>
    <w:rsid w:val="00DA429C"/>
    <w:rsid w:val="00DA5506"/>
    <w:rsid w:val="00DB1881"/>
    <w:rsid w:val="00DB205A"/>
    <w:rsid w:val="00DB4D89"/>
    <w:rsid w:val="00DB5256"/>
    <w:rsid w:val="00DC03F5"/>
    <w:rsid w:val="00DC3DEF"/>
    <w:rsid w:val="00DC3FB5"/>
    <w:rsid w:val="00DD1A40"/>
    <w:rsid w:val="00DD3EF2"/>
    <w:rsid w:val="00DD5E9B"/>
    <w:rsid w:val="00DD621E"/>
    <w:rsid w:val="00DD70E1"/>
    <w:rsid w:val="00DE0D58"/>
    <w:rsid w:val="00DE1B35"/>
    <w:rsid w:val="00DE2056"/>
    <w:rsid w:val="00DE2E8C"/>
    <w:rsid w:val="00DE5C4A"/>
    <w:rsid w:val="00DE6702"/>
    <w:rsid w:val="00DE73FB"/>
    <w:rsid w:val="00DF006A"/>
    <w:rsid w:val="00DF1250"/>
    <w:rsid w:val="00DF17F2"/>
    <w:rsid w:val="00DF3E84"/>
    <w:rsid w:val="00DF6055"/>
    <w:rsid w:val="00E007FA"/>
    <w:rsid w:val="00E02185"/>
    <w:rsid w:val="00E02E96"/>
    <w:rsid w:val="00E03366"/>
    <w:rsid w:val="00E10B12"/>
    <w:rsid w:val="00E1179D"/>
    <w:rsid w:val="00E156E4"/>
    <w:rsid w:val="00E1764B"/>
    <w:rsid w:val="00E20F60"/>
    <w:rsid w:val="00E22480"/>
    <w:rsid w:val="00E2498E"/>
    <w:rsid w:val="00E25BB0"/>
    <w:rsid w:val="00E304DF"/>
    <w:rsid w:val="00E325E8"/>
    <w:rsid w:val="00E404ED"/>
    <w:rsid w:val="00E4111D"/>
    <w:rsid w:val="00E442D1"/>
    <w:rsid w:val="00E449C4"/>
    <w:rsid w:val="00E47DF7"/>
    <w:rsid w:val="00E50B36"/>
    <w:rsid w:val="00E5282A"/>
    <w:rsid w:val="00E533B9"/>
    <w:rsid w:val="00E540CC"/>
    <w:rsid w:val="00E559E1"/>
    <w:rsid w:val="00E56ABB"/>
    <w:rsid w:val="00E604AB"/>
    <w:rsid w:val="00E615EE"/>
    <w:rsid w:val="00E63B84"/>
    <w:rsid w:val="00E644E5"/>
    <w:rsid w:val="00E66D91"/>
    <w:rsid w:val="00E7050C"/>
    <w:rsid w:val="00E711BB"/>
    <w:rsid w:val="00E71902"/>
    <w:rsid w:val="00E74038"/>
    <w:rsid w:val="00E75875"/>
    <w:rsid w:val="00E762A7"/>
    <w:rsid w:val="00E81506"/>
    <w:rsid w:val="00E81703"/>
    <w:rsid w:val="00E84E7F"/>
    <w:rsid w:val="00E8664C"/>
    <w:rsid w:val="00E878A1"/>
    <w:rsid w:val="00E91CD5"/>
    <w:rsid w:val="00E92AFA"/>
    <w:rsid w:val="00E93F64"/>
    <w:rsid w:val="00E94E56"/>
    <w:rsid w:val="00E95924"/>
    <w:rsid w:val="00E970C8"/>
    <w:rsid w:val="00E97B97"/>
    <w:rsid w:val="00EA0EDF"/>
    <w:rsid w:val="00EA1FE1"/>
    <w:rsid w:val="00EA2479"/>
    <w:rsid w:val="00EA6E2C"/>
    <w:rsid w:val="00EA7718"/>
    <w:rsid w:val="00EB0A6F"/>
    <w:rsid w:val="00EB1BE4"/>
    <w:rsid w:val="00EB472C"/>
    <w:rsid w:val="00EB51A7"/>
    <w:rsid w:val="00EB6009"/>
    <w:rsid w:val="00EB6844"/>
    <w:rsid w:val="00EB68B7"/>
    <w:rsid w:val="00EB6E6C"/>
    <w:rsid w:val="00EC0E10"/>
    <w:rsid w:val="00EC1205"/>
    <w:rsid w:val="00EC1784"/>
    <w:rsid w:val="00EC1BD8"/>
    <w:rsid w:val="00EC2A0F"/>
    <w:rsid w:val="00EC3B78"/>
    <w:rsid w:val="00ED2A6B"/>
    <w:rsid w:val="00ED3DC2"/>
    <w:rsid w:val="00EE01A7"/>
    <w:rsid w:val="00EE14A9"/>
    <w:rsid w:val="00EE2916"/>
    <w:rsid w:val="00EE41C4"/>
    <w:rsid w:val="00EF3561"/>
    <w:rsid w:val="00EF3D85"/>
    <w:rsid w:val="00EF6D1C"/>
    <w:rsid w:val="00F002E1"/>
    <w:rsid w:val="00F00BE8"/>
    <w:rsid w:val="00F04329"/>
    <w:rsid w:val="00F0661F"/>
    <w:rsid w:val="00F07DF3"/>
    <w:rsid w:val="00F1060B"/>
    <w:rsid w:val="00F107B7"/>
    <w:rsid w:val="00F10B1B"/>
    <w:rsid w:val="00F14292"/>
    <w:rsid w:val="00F159A1"/>
    <w:rsid w:val="00F167B2"/>
    <w:rsid w:val="00F16B7B"/>
    <w:rsid w:val="00F16E54"/>
    <w:rsid w:val="00F20E27"/>
    <w:rsid w:val="00F213E0"/>
    <w:rsid w:val="00F217EE"/>
    <w:rsid w:val="00F232AB"/>
    <w:rsid w:val="00F24D32"/>
    <w:rsid w:val="00F25248"/>
    <w:rsid w:val="00F260DB"/>
    <w:rsid w:val="00F26ABF"/>
    <w:rsid w:val="00F27836"/>
    <w:rsid w:val="00F3199F"/>
    <w:rsid w:val="00F36711"/>
    <w:rsid w:val="00F36D22"/>
    <w:rsid w:val="00F37CF6"/>
    <w:rsid w:val="00F37DF0"/>
    <w:rsid w:val="00F413C8"/>
    <w:rsid w:val="00F43C9A"/>
    <w:rsid w:val="00F4478D"/>
    <w:rsid w:val="00F457CB"/>
    <w:rsid w:val="00F463D6"/>
    <w:rsid w:val="00F46E57"/>
    <w:rsid w:val="00F54A99"/>
    <w:rsid w:val="00F572CC"/>
    <w:rsid w:val="00F57D7B"/>
    <w:rsid w:val="00F628B7"/>
    <w:rsid w:val="00F62FDA"/>
    <w:rsid w:val="00F636D4"/>
    <w:rsid w:val="00F63746"/>
    <w:rsid w:val="00F65509"/>
    <w:rsid w:val="00F66E8D"/>
    <w:rsid w:val="00F70B18"/>
    <w:rsid w:val="00F71255"/>
    <w:rsid w:val="00F7150F"/>
    <w:rsid w:val="00F71D2B"/>
    <w:rsid w:val="00F721BB"/>
    <w:rsid w:val="00F73154"/>
    <w:rsid w:val="00F73E46"/>
    <w:rsid w:val="00F74769"/>
    <w:rsid w:val="00F76FDC"/>
    <w:rsid w:val="00F81D68"/>
    <w:rsid w:val="00F82A69"/>
    <w:rsid w:val="00F84A75"/>
    <w:rsid w:val="00F8723A"/>
    <w:rsid w:val="00F87975"/>
    <w:rsid w:val="00F94E15"/>
    <w:rsid w:val="00F956DD"/>
    <w:rsid w:val="00F95881"/>
    <w:rsid w:val="00F97FEE"/>
    <w:rsid w:val="00FA1A21"/>
    <w:rsid w:val="00FA1D23"/>
    <w:rsid w:val="00FA5153"/>
    <w:rsid w:val="00FB21C4"/>
    <w:rsid w:val="00FB2CEC"/>
    <w:rsid w:val="00FB3254"/>
    <w:rsid w:val="00FB3755"/>
    <w:rsid w:val="00FB4C24"/>
    <w:rsid w:val="00FC4A43"/>
    <w:rsid w:val="00FC4CCE"/>
    <w:rsid w:val="00FD07CC"/>
    <w:rsid w:val="00FD0C93"/>
    <w:rsid w:val="00FD1B5C"/>
    <w:rsid w:val="00FD2077"/>
    <w:rsid w:val="00FD2BF9"/>
    <w:rsid w:val="00FD2DEC"/>
    <w:rsid w:val="00FD5DF6"/>
    <w:rsid w:val="00FE2036"/>
    <w:rsid w:val="00FE5848"/>
    <w:rsid w:val="00FE5BBA"/>
    <w:rsid w:val="00FE6BD7"/>
    <w:rsid w:val="00FE7529"/>
    <w:rsid w:val="00FE7BC3"/>
    <w:rsid w:val="00FF11E5"/>
    <w:rsid w:val="00FF1A24"/>
    <w:rsid w:val="00FF28D3"/>
    <w:rsid w:val="00FF29CF"/>
    <w:rsid w:val="00FF2A15"/>
    <w:rsid w:val="00FF38F3"/>
    <w:rsid w:val="00FF39B8"/>
    <w:rsid w:val="00FF3A9D"/>
    <w:rsid w:val="00FF3D66"/>
    <w:rsid w:val="00FF3E95"/>
    <w:rsid w:val="00FF43F7"/>
    <w:rsid w:val="00FF50A6"/>
    <w:rsid w:val="00FF532A"/>
    <w:rsid w:val="00FF5D0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586cd,#4e7ec4,#4e8fc4"/>
    </o:shapedefaults>
    <o:shapelayout v:ext="edit">
      <o:idmap v:ext="edit" data="1"/>
    </o:shapelayout>
  </w:shapeDefaults>
  <w:decimalSymbol w:val=","/>
  <w:listSeparator w:val=";"/>
  <w14:docId w14:val="07CBCAF7"/>
  <w15:docId w15:val="{9E262335-0917-49C5-B412-67601CE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B4E"/>
    <w:pPr>
      <w:numPr>
        <w:numId w:val="2"/>
      </w:numPr>
      <w:spacing w:before="100" w:after="100" w:line="264" w:lineRule="auto"/>
      <w:jc w:val="both"/>
    </w:pPr>
    <w:rPr>
      <w:rFonts w:eastAsiaTheme="minorHAnsi"/>
      <w:sz w:val="18"/>
      <w:lang w:val="en-GB" w:eastAsia="en-US"/>
    </w:rPr>
  </w:style>
  <w:style w:type="paragraph" w:customStyle="1" w:styleId="ListParagraph2">
    <w:name w:val="List Paragraph 2"/>
    <w:basedOn w:val="ListParagraph"/>
    <w:uiPriority w:val="99"/>
    <w:qFormat/>
    <w:rsid w:val="004F4B4E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F4B4E"/>
    <w:rPr>
      <w:rFonts w:ascii="Arial" w:eastAsiaTheme="minorHAnsi" w:hAnsi="Arial"/>
      <w:sz w:val="18"/>
      <w:lang w:val="en-GB" w:eastAsia="en-US"/>
    </w:rPr>
  </w:style>
  <w:style w:type="paragraph" w:customStyle="1" w:styleId="Partnerslist">
    <w:name w:val="Partners list"/>
    <w:basedOn w:val="Normal"/>
    <w:qFormat/>
    <w:rsid w:val="004F4B4E"/>
    <w:pPr>
      <w:numPr>
        <w:numId w:val="3"/>
      </w:numPr>
    </w:pPr>
    <w:rPr>
      <w:rFonts w:eastAsia="Calibri" w:cs="Times New Roman"/>
      <w:bCs/>
      <w:sz w:val="18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DE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5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3E11"/>
  </w:style>
  <w:style w:type="character" w:customStyle="1" w:styleId="DateChar">
    <w:name w:val="Date Char"/>
    <w:basedOn w:val="DefaultParagraphFont"/>
    <w:link w:val="Date"/>
    <w:uiPriority w:val="99"/>
    <w:semiHidden/>
    <w:rsid w:val="00A03E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03E1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B1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A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12E4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367D4"/>
  </w:style>
  <w:style w:type="character" w:styleId="Emphasis">
    <w:name w:val="Emphasis"/>
    <w:basedOn w:val="DefaultParagraphFont"/>
    <w:uiPriority w:val="20"/>
    <w:qFormat/>
    <w:rsid w:val="003F3E38"/>
    <w:rPr>
      <w:i/>
      <w:iCs/>
    </w:rPr>
  </w:style>
  <w:style w:type="character" w:customStyle="1" w:styleId="estilo231">
    <w:name w:val="estilo231"/>
    <w:basedOn w:val="DefaultParagraphFont"/>
    <w:rsid w:val="00AB2FFB"/>
    <w:rPr>
      <w:rFonts w:ascii="Arial" w:hAnsi="Arial" w:cs="Arial" w:hint="default"/>
      <w:color w:val="444444"/>
      <w:sz w:val="20"/>
      <w:szCs w:val="20"/>
    </w:rPr>
  </w:style>
  <w:style w:type="table" w:styleId="TableGrid">
    <w:name w:val="Table Grid"/>
    <w:basedOn w:val="TableNormal"/>
    <w:uiPriority w:val="59"/>
    <w:rsid w:val="003F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C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526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3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8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75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1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AC~1\AppData\Local\Temp\notes906ABC\2030WR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DD97-8841-49C9-9C84-CC9D4E77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2030WRG_letterhead</Template>
  <TotalTime>1</TotalTime>
  <Pages>3</Pages>
  <Words>1109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CdelRio</dc:creator>
  <cp:lastModifiedBy>Josephine Gustafsson</cp:lastModifiedBy>
  <cp:revision>2</cp:revision>
  <cp:lastPrinted>2016-04-07T06:53:00Z</cp:lastPrinted>
  <dcterms:created xsi:type="dcterms:W3CDTF">2016-07-07T11:17:00Z</dcterms:created>
  <dcterms:modified xsi:type="dcterms:W3CDTF">2016-07-07T11:17:00Z</dcterms:modified>
</cp:coreProperties>
</file>