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F2" w:rsidRDefault="002926F2" w:rsidP="009810F2">
      <w:pPr>
        <w:keepNext/>
        <w:keepLines/>
        <w:spacing w:before="120" w:after="120" w:line="240" w:lineRule="atLeast"/>
        <w:jc w:val="center"/>
        <w:outlineLvl w:val="0"/>
        <w:rPr>
          <w:rFonts w:ascii="Georgia" w:hAnsi="Georgia"/>
          <w:b/>
          <w:bCs/>
          <w:i/>
          <w:sz w:val="24"/>
          <w:szCs w:val="24"/>
        </w:rPr>
      </w:pPr>
    </w:p>
    <w:p w:rsidR="00BD5D33" w:rsidRPr="009810F2" w:rsidRDefault="00BD5D33" w:rsidP="009810F2">
      <w:pPr>
        <w:keepNext/>
        <w:keepLines/>
        <w:spacing w:before="120" w:after="120" w:line="240" w:lineRule="atLeast"/>
        <w:jc w:val="center"/>
        <w:outlineLvl w:val="0"/>
        <w:rPr>
          <w:rFonts w:ascii="Georgia" w:hAnsi="Georgia"/>
          <w:b/>
          <w:bCs/>
          <w:i/>
          <w:sz w:val="24"/>
          <w:szCs w:val="24"/>
        </w:rPr>
      </w:pPr>
      <w:r w:rsidRPr="009810F2">
        <w:rPr>
          <w:rFonts w:ascii="Georgia" w:hAnsi="Georgia"/>
          <w:b/>
          <w:bCs/>
          <w:i/>
          <w:sz w:val="24"/>
          <w:szCs w:val="24"/>
        </w:rPr>
        <w:t xml:space="preserve">The 2030 </w:t>
      </w:r>
      <w:r w:rsidR="009810F2" w:rsidRPr="009810F2">
        <w:rPr>
          <w:rFonts w:ascii="Georgia" w:hAnsi="Georgia"/>
          <w:b/>
          <w:bCs/>
          <w:i/>
          <w:sz w:val="24"/>
          <w:szCs w:val="24"/>
        </w:rPr>
        <w:t>Kenya Water Resource Group Partnership</w:t>
      </w:r>
    </w:p>
    <w:p w:rsidR="00BD5D33" w:rsidRPr="009810F2" w:rsidRDefault="00BD5D33" w:rsidP="009810F2">
      <w:pPr>
        <w:keepNext/>
        <w:keepLines/>
        <w:spacing w:before="120" w:after="120" w:line="240" w:lineRule="atLeast"/>
        <w:jc w:val="center"/>
        <w:outlineLvl w:val="1"/>
        <w:rPr>
          <w:rFonts w:ascii="Georgia" w:hAnsi="Georgia"/>
          <w:b/>
          <w:bCs/>
          <w:i/>
          <w:color w:val="00518E"/>
          <w:sz w:val="20"/>
          <w:szCs w:val="20"/>
        </w:rPr>
      </w:pPr>
      <w:r w:rsidRPr="009810F2">
        <w:rPr>
          <w:rFonts w:ascii="Georgia" w:hAnsi="Georgia"/>
          <w:b/>
          <w:bCs/>
          <w:i/>
          <w:color w:val="00518E"/>
          <w:sz w:val="20"/>
          <w:szCs w:val="20"/>
        </w:rPr>
        <w:t xml:space="preserve">Summary of the multi-stakeholder </w:t>
      </w:r>
      <w:r w:rsidR="009810F2" w:rsidRPr="009810F2">
        <w:rPr>
          <w:rFonts w:ascii="Georgia" w:hAnsi="Georgia"/>
          <w:b/>
          <w:bCs/>
          <w:i/>
          <w:color w:val="00518E"/>
          <w:sz w:val="20"/>
          <w:szCs w:val="20"/>
          <w14:textFill>
            <w14:solidFill>
              <w14:srgbClr w14:val="00518E">
                <w14:lumMod w14:val="75000"/>
              </w14:srgbClr>
            </w14:solidFill>
          </w14:textFill>
        </w:rPr>
        <w:t xml:space="preserve">consultation </w:t>
      </w:r>
      <w:r w:rsidRPr="009810F2">
        <w:rPr>
          <w:rFonts w:ascii="Georgia" w:hAnsi="Georgia"/>
          <w:b/>
          <w:bCs/>
          <w:i/>
          <w:color w:val="00518E"/>
          <w:sz w:val="20"/>
          <w:szCs w:val="20"/>
        </w:rPr>
        <w:t>workshop at the Serena Hotel on 14 October 2014</w:t>
      </w:r>
    </w:p>
    <w:p w:rsidR="00BD5D33" w:rsidRPr="009810F2" w:rsidRDefault="00BD5D33" w:rsidP="009810F2">
      <w:pPr>
        <w:keepNext/>
        <w:keepLines/>
        <w:spacing w:before="120" w:after="0" w:line="240" w:lineRule="atLeast"/>
        <w:outlineLvl w:val="1"/>
        <w:rPr>
          <w:rFonts w:ascii="Georgia" w:hAnsi="Georgia"/>
          <w:b/>
          <w:bCs/>
          <w:i/>
          <w:sz w:val="20"/>
          <w:szCs w:val="20"/>
        </w:rPr>
      </w:pPr>
    </w:p>
    <w:p w:rsidR="009810F2" w:rsidRPr="009810F2" w:rsidRDefault="00BD5D33" w:rsidP="009810F2">
      <w:pPr>
        <w:spacing w:after="0" w:line="240" w:lineRule="atLeast"/>
        <w:rPr>
          <w:rFonts w:ascii="Georgia" w:hAnsi="Georgia"/>
          <w:sz w:val="20"/>
          <w:szCs w:val="20"/>
        </w:rPr>
      </w:pPr>
      <w:r w:rsidRPr="009810F2">
        <w:rPr>
          <w:rFonts w:ascii="Georgia" w:hAnsi="Georgia"/>
          <w:b/>
          <w:bCs/>
          <w:i/>
          <w:color w:val="00518E"/>
          <w:sz w:val="20"/>
          <w:szCs w:val="20"/>
        </w:rPr>
        <w:t>Attendees:</w:t>
      </w:r>
      <w:r w:rsidRPr="009810F2">
        <w:rPr>
          <w:rFonts w:ascii="Georgia" w:hAnsi="Georgia"/>
          <w:b/>
          <w:bCs/>
          <w:i/>
          <w:sz w:val="20"/>
          <w:szCs w:val="20"/>
        </w:rPr>
        <w:t xml:space="preserve"> </w:t>
      </w:r>
      <w:r w:rsidR="009810F2" w:rsidRPr="009810F2">
        <w:rPr>
          <w:rFonts w:ascii="Georgia" w:hAnsi="Georgia"/>
          <w:sz w:val="20"/>
          <w:szCs w:val="20"/>
        </w:rPr>
        <w:t xml:space="preserve">A total of 37 participants drawn from the public sector, private companies, civil society, and development partners attended the workshop. </w:t>
      </w:r>
      <w:r w:rsidR="009810F2" w:rsidRPr="009810F2">
        <w:rPr>
          <w:rFonts w:ascii="Georgia" w:hAnsi="Georgia"/>
          <w:sz w:val="20"/>
          <w:szCs w:val="20"/>
        </w:rPr>
        <w:t xml:space="preserve"> </w:t>
      </w:r>
      <w:r w:rsidRPr="009810F2">
        <w:rPr>
          <w:rFonts w:ascii="Georgia" w:hAnsi="Georgia"/>
          <w:bCs/>
          <w:sz w:val="20"/>
          <w:szCs w:val="20"/>
        </w:rPr>
        <w:t xml:space="preserve">See attached </w:t>
      </w:r>
      <w:r w:rsidR="000D083C">
        <w:rPr>
          <w:rFonts w:ascii="Georgia" w:hAnsi="Georgia"/>
          <w:bCs/>
          <w:sz w:val="20"/>
          <w:szCs w:val="20"/>
        </w:rPr>
        <w:t xml:space="preserve">below </w:t>
      </w:r>
      <w:r w:rsidRPr="009810F2">
        <w:rPr>
          <w:rFonts w:ascii="Georgia" w:hAnsi="Georgia"/>
          <w:bCs/>
          <w:sz w:val="20"/>
          <w:szCs w:val="20"/>
        </w:rPr>
        <w:t>list</w:t>
      </w:r>
      <w:r w:rsidR="009810F2" w:rsidRPr="009810F2">
        <w:rPr>
          <w:rFonts w:ascii="Georgia" w:hAnsi="Georgia"/>
          <w:bCs/>
          <w:sz w:val="20"/>
          <w:szCs w:val="20"/>
        </w:rPr>
        <w:t xml:space="preserve"> for names.</w:t>
      </w:r>
    </w:p>
    <w:p w:rsidR="009810F2" w:rsidRPr="009810F2" w:rsidRDefault="009810F2" w:rsidP="009810F2">
      <w:pPr>
        <w:spacing w:after="0" w:line="240" w:lineRule="atLeast"/>
        <w:rPr>
          <w:rFonts w:ascii="Georgia" w:hAnsi="Georgia"/>
          <w:sz w:val="20"/>
          <w:szCs w:val="20"/>
        </w:rPr>
      </w:pPr>
    </w:p>
    <w:p w:rsidR="009810F2" w:rsidRPr="009810F2" w:rsidRDefault="00BD5D33" w:rsidP="009810F2">
      <w:pPr>
        <w:keepNext/>
        <w:keepLines/>
        <w:spacing w:before="120" w:after="120" w:line="240" w:lineRule="atLeast"/>
        <w:jc w:val="both"/>
        <w:outlineLvl w:val="1"/>
        <w:rPr>
          <w:rFonts w:ascii="Georgia" w:hAnsi="Georgia"/>
          <w:b/>
          <w:bCs/>
          <w:i/>
          <w:color w:val="00518E"/>
          <w:sz w:val="20"/>
          <w:szCs w:val="20"/>
        </w:rPr>
      </w:pPr>
      <w:r w:rsidRPr="009810F2">
        <w:rPr>
          <w:rFonts w:ascii="Georgia" w:hAnsi="Georgia"/>
          <w:b/>
          <w:bCs/>
          <w:i/>
          <w:color w:val="00518E"/>
          <w:sz w:val="20"/>
          <w:szCs w:val="20"/>
        </w:rPr>
        <w:t>Agenda</w:t>
      </w:r>
      <w:r w:rsidR="009810F2" w:rsidRPr="009810F2">
        <w:rPr>
          <w:rFonts w:ascii="Georgia" w:hAnsi="Georgia"/>
          <w:b/>
          <w:bCs/>
          <w:i/>
          <w:color w:val="00518E"/>
          <w:sz w:val="20"/>
          <w:szCs w:val="20"/>
        </w:rPr>
        <w:t>:</w:t>
      </w:r>
    </w:p>
    <w:tbl>
      <w:tblPr>
        <w:tblW w:w="9640" w:type="dxa"/>
        <w:tblCellMar>
          <w:left w:w="0" w:type="dxa"/>
          <w:right w:w="0" w:type="dxa"/>
        </w:tblCellMar>
        <w:tblLook w:val="01E0" w:firstRow="1" w:lastRow="1" w:firstColumn="1" w:lastColumn="1" w:noHBand="0" w:noVBand="0"/>
      </w:tblPr>
      <w:tblGrid>
        <w:gridCol w:w="1667"/>
        <w:gridCol w:w="4733"/>
        <w:gridCol w:w="3240"/>
      </w:tblGrid>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
                <w:bCs/>
                <w:sz w:val="20"/>
                <w:szCs w:val="20"/>
              </w:rPr>
            </w:pPr>
            <w:r w:rsidRPr="0070529E">
              <w:rPr>
                <w:rFonts w:ascii="Georgia" w:hAnsi="Georgia"/>
                <w:b/>
                <w:bCs/>
                <w:sz w:val="20"/>
                <w:szCs w:val="20"/>
              </w:rPr>
              <w:t>TIME</w:t>
            </w:r>
          </w:p>
        </w:tc>
        <w:tc>
          <w:tcPr>
            <w:tcW w:w="473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
                <w:bCs/>
                <w:sz w:val="20"/>
                <w:szCs w:val="20"/>
              </w:rPr>
            </w:pPr>
            <w:r w:rsidRPr="0070529E">
              <w:rPr>
                <w:rFonts w:ascii="Georgia" w:hAnsi="Georgia"/>
                <w:b/>
                <w:bCs/>
                <w:sz w:val="20"/>
                <w:szCs w:val="20"/>
              </w:rPr>
              <w:t>ACTIVITY</w:t>
            </w:r>
          </w:p>
        </w:tc>
        <w:tc>
          <w:tcPr>
            <w:tcW w:w="324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
                <w:bCs/>
                <w:sz w:val="20"/>
                <w:szCs w:val="20"/>
              </w:rPr>
            </w:pPr>
            <w:r w:rsidRPr="0070529E">
              <w:rPr>
                <w:rFonts w:ascii="Georgia" w:hAnsi="Georgia"/>
                <w:b/>
                <w:bCs/>
                <w:sz w:val="20"/>
                <w:szCs w:val="20"/>
              </w:rPr>
              <w:t>RESPONSIBLE</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8.30 – 9.00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Arrival and Registration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p>
        </w:tc>
      </w:tr>
      <w:tr w:rsidR="00BD5D33" w:rsidRPr="0070529E" w:rsidTr="009810F2">
        <w:trPr>
          <w:trHeight w:val="349"/>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p>
        </w:tc>
      </w:tr>
      <w:tr w:rsidR="00BD5D33" w:rsidRPr="0070529E" w:rsidTr="009810F2">
        <w:trPr>
          <w:trHeight w:val="133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9.00 – 9.50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numPr>
                <w:ilvl w:val="0"/>
                <w:numId w:val="3"/>
              </w:numPr>
              <w:tabs>
                <w:tab w:val="left" w:pos="720"/>
              </w:tabs>
              <w:spacing w:after="0" w:line="240" w:lineRule="auto"/>
              <w:outlineLvl w:val="1"/>
              <w:rPr>
                <w:rFonts w:ascii="Georgia" w:hAnsi="Georgia"/>
                <w:bCs/>
                <w:sz w:val="20"/>
                <w:szCs w:val="20"/>
              </w:rPr>
            </w:pPr>
            <w:r w:rsidRPr="0070529E">
              <w:rPr>
                <w:rFonts w:ascii="Georgia" w:hAnsi="Georgia"/>
                <w:bCs/>
                <w:sz w:val="20"/>
                <w:szCs w:val="20"/>
              </w:rPr>
              <w:t xml:space="preserve">Opening of the workshop </w:t>
            </w:r>
          </w:p>
          <w:p w:rsidR="00BD5D33" w:rsidRPr="0070529E" w:rsidRDefault="00BD5D33" w:rsidP="0080778B">
            <w:pPr>
              <w:keepNext/>
              <w:keepLines/>
              <w:numPr>
                <w:ilvl w:val="0"/>
                <w:numId w:val="3"/>
              </w:numPr>
              <w:tabs>
                <w:tab w:val="left" w:pos="720"/>
              </w:tabs>
              <w:spacing w:after="0" w:line="240" w:lineRule="auto"/>
              <w:outlineLvl w:val="1"/>
              <w:rPr>
                <w:rFonts w:ascii="Georgia" w:hAnsi="Georgia"/>
                <w:bCs/>
                <w:sz w:val="20"/>
                <w:szCs w:val="20"/>
              </w:rPr>
            </w:pPr>
            <w:r w:rsidRPr="0070529E">
              <w:rPr>
                <w:rFonts w:ascii="Georgia" w:hAnsi="Georgia"/>
                <w:bCs/>
                <w:sz w:val="20"/>
                <w:szCs w:val="20"/>
              </w:rPr>
              <w:t xml:space="preserve">Introducing 2030 WRG </w:t>
            </w:r>
          </w:p>
          <w:p w:rsidR="00BD5D33" w:rsidRPr="0070529E" w:rsidRDefault="00BD5D33" w:rsidP="0080778B">
            <w:pPr>
              <w:keepNext/>
              <w:keepLines/>
              <w:numPr>
                <w:ilvl w:val="0"/>
                <w:numId w:val="3"/>
              </w:numPr>
              <w:tabs>
                <w:tab w:val="left" w:pos="720"/>
              </w:tabs>
              <w:spacing w:after="0" w:line="240" w:lineRule="auto"/>
              <w:outlineLvl w:val="1"/>
              <w:rPr>
                <w:rFonts w:ascii="Georgia" w:hAnsi="Georgia"/>
                <w:bCs/>
                <w:sz w:val="20"/>
                <w:szCs w:val="20"/>
              </w:rPr>
            </w:pPr>
            <w:r w:rsidRPr="0070529E">
              <w:rPr>
                <w:rFonts w:ascii="Georgia" w:hAnsi="Georgia"/>
                <w:bCs/>
                <w:sz w:val="20"/>
                <w:szCs w:val="20"/>
              </w:rPr>
              <w:t>Reflections by the Private Sector</w:t>
            </w:r>
          </w:p>
          <w:p w:rsidR="00BD5D33" w:rsidRPr="0070529E" w:rsidRDefault="00BD5D33" w:rsidP="0080778B">
            <w:pPr>
              <w:keepNext/>
              <w:keepLines/>
              <w:numPr>
                <w:ilvl w:val="0"/>
                <w:numId w:val="3"/>
              </w:numPr>
              <w:tabs>
                <w:tab w:val="left" w:pos="720"/>
              </w:tabs>
              <w:spacing w:after="0" w:line="240" w:lineRule="auto"/>
              <w:outlineLvl w:val="1"/>
              <w:rPr>
                <w:rFonts w:ascii="Georgia" w:hAnsi="Georgia"/>
                <w:bCs/>
                <w:sz w:val="20"/>
                <w:szCs w:val="20"/>
              </w:rPr>
            </w:pPr>
            <w:r w:rsidRPr="0070529E">
              <w:rPr>
                <w:rFonts w:ascii="Georgia" w:hAnsi="Georgia"/>
                <w:bCs/>
                <w:sz w:val="20"/>
                <w:szCs w:val="20"/>
              </w:rPr>
              <w:t>Reflections by the Civil Society</w:t>
            </w:r>
          </w:p>
          <w:p w:rsidR="00BD5D33" w:rsidRPr="0070529E" w:rsidRDefault="00BD5D33" w:rsidP="0080778B">
            <w:pPr>
              <w:keepNext/>
              <w:keepLines/>
              <w:numPr>
                <w:ilvl w:val="0"/>
                <w:numId w:val="3"/>
              </w:numPr>
              <w:tabs>
                <w:tab w:val="left" w:pos="720"/>
              </w:tabs>
              <w:spacing w:after="0" w:line="240" w:lineRule="auto"/>
              <w:outlineLvl w:val="1"/>
              <w:rPr>
                <w:rFonts w:ascii="Georgia" w:hAnsi="Georgia"/>
                <w:bCs/>
                <w:sz w:val="20"/>
                <w:szCs w:val="20"/>
              </w:rPr>
            </w:pPr>
            <w:r w:rsidRPr="0070529E">
              <w:rPr>
                <w:rFonts w:ascii="Georgia" w:hAnsi="Georgia"/>
                <w:bCs/>
                <w:sz w:val="20"/>
                <w:szCs w:val="20"/>
              </w:rPr>
              <w:t xml:space="preserve">Reflections by the Government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MEWNR host</w:t>
            </w:r>
          </w:p>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Anders </w:t>
            </w:r>
            <w:proofErr w:type="spellStart"/>
            <w:r w:rsidRPr="0070529E">
              <w:rPr>
                <w:rFonts w:ascii="Georgia" w:hAnsi="Georgia"/>
                <w:bCs/>
                <w:sz w:val="20"/>
                <w:szCs w:val="20"/>
              </w:rPr>
              <w:t>Berntell</w:t>
            </w:r>
            <w:proofErr w:type="spellEnd"/>
            <w:r w:rsidRPr="0070529E">
              <w:rPr>
                <w:rFonts w:ascii="Georgia" w:hAnsi="Georgia"/>
                <w:bCs/>
                <w:sz w:val="20"/>
                <w:szCs w:val="20"/>
              </w:rPr>
              <w:t>, 2030 WRG</w:t>
            </w:r>
          </w:p>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Cornel </w:t>
            </w:r>
            <w:proofErr w:type="spellStart"/>
            <w:r w:rsidRPr="0070529E">
              <w:rPr>
                <w:rFonts w:ascii="Georgia" w:hAnsi="Georgia"/>
                <w:bCs/>
                <w:sz w:val="20"/>
                <w:szCs w:val="20"/>
              </w:rPr>
              <w:t>Krummenacher</w:t>
            </w:r>
            <w:proofErr w:type="spellEnd"/>
            <w:r w:rsidRPr="0070529E">
              <w:rPr>
                <w:rFonts w:ascii="Georgia" w:hAnsi="Georgia"/>
                <w:bCs/>
                <w:sz w:val="20"/>
                <w:szCs w:val="20"/>
              </w:rPr>
              <w:t>, Nestle</w:t>
            </w:r>
          </w:p>
          <w:p w:rsidR="00BD5D33" w:rsidRPr="0070529E" w:rsidRDefault="00BD5D33" w:rsidP="0080778B">
            <w:pPr>
              <w:keepNext/>
              <w:keepLines/>
              <w:spacing w:after="0" w:line="240" w:lineRule="auto"/>
              <w:outlineLvl w:val="1"/>
              <w:rPr>
                <w:rFonts w:ascii="Georgia" w:hAnsi="Georgia"/>
                <w:bCs/>
                <w:sz w:val="20"/>
                <w:szCs w:val="20"/>
              </w:rPr>
            </w:pPr>
            <w:proofErr w:type="spellStart"/>
            <w:r w:rsidRPr="0070529E">
              <w:rPr>
                <w:rFonts w:ascii="Georgia" w:hAnsi="Georgia"/>
                <w:bCs/>
                <w:sz w:val="20"/>
                <w:szCs w:val="20"/>
              </w:rPr>
              <w:t>Sareen</w:t>
            </w:r>
            <w:proofErr w:type="spellEnd"/>
            <w:r w:rsidRPr="0070529E">
              <w:rPr>
                <w:rFonts w:ascii="Georgia" w:hAnsi="Georgia"/>
                <w:bCs/>
                <w:sz w:val="20"/>
                <w:szCs w:val="20"/>
              </w:rPr>
              <w:t xml:space="preserve"> Malik, KEWASNET</w:t>
            </w:r>
          </w:p>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Eng. </w:t>
            </w:r>
            <w:proofErr w:type="spellStart"/>
            <w:r w:rsidRPr="0070529E">
              <w:rPr>
                <w:rFonts w:ascii="Georgia" w:hAnsi="Georgia"/>
                <w:bCs/>
                <w:sz w:val="20"/>
                <w:szCs w:val="20"/>
              </w:rPr>
              <w:t>Kimanthi</w:t>
            </w:r>
            <w:proofErr w:type="spellEnd"/>
            <w:r w:rsidRPr="0070529E">
              <w:rPr>
                <w:rFonts w:ascii="Georgia" w:hAnsi="Georgia"/>
                <w:bCs/>
                <w:sz w:val="20"/>
                <w:szCs w:val="20"/>
              </w:rPr>
              <w:t xml:space="preserve"> </w:t>
            </w:r>
            <w:proofErr w:type="spellStart"/>
            <w:r w:rsidRPr="0070529E">
              <w:rPr>
                <w:rFonts w:ascii="Georgia" w:hAnsi="Georgia"/>
                <w:bCs/>
                <w:sz w:val="20"/>
                <w:szCs w:val="20"/>
              </w:rPr>
              <w:t>Kyengo</w:t>
            </w:r>
            <w:proofErr w:type="spellEnd"/>
            <w:r w:rsidRPr="0070529E">
              <w:rPr>
                <w:rFonts w:ascii="Georgia" w:hAnsi="Georgia"/>
                <w:bCs/>
                <w:sz w:val="20"/>
                <w:szCs w:val="20"/>
              </w:rPr>
              <w:t>, MEWNR</w:t>
            </w:r>
          </w:p>
        </w:tc>
      </w:tr>
      <w:tr w:rsidR="00BD5D33" w:rsidRPr="0070529E" w:rsidTr="009810F2">
        <w:trPr>
          <w:trHeight w:val="361"/>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9.50 – 10.30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Question and Answers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Jennifer </w:t>
            </w:r>
            <w:proofErr w:type="spellStart"/>
            <w:r w:rsidRPr="0070529E">
              <w:rPr>
                <w:rFonts w:ascii="Georgia" w:hAnsi="Georgia"/>
                <w:bCs/>
                <w:sz w:val="20"/>
                <w:szCs w:val="20"/>
              </w:rPr>
              <w:t>Gulland</w:t>
            </w:r>
            <w:proofErr w:type="spellEnd"/>
            <w:r w:rsidRPr="0070529E">
              <w:rPr>
                <w:rFonts w:ascii="Georgia" w:hAnsi="Georgia"/>
                <w:bCs/>
                <w:sz w:val="20"/>
                <w:szCs w:val="20"/>
              </w:rPr>
              <w:t>, PwC</w:t>
            </w:r>
          </w:p>
        </w:tc>
      </w:tr>
      <w:tr w:rsidR="00BD5D33" w:rsidRPr="0070529E" w:rsidTr="009810F2">
        <w:trPr>
          <w:trHeight w:val="260"/>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p>
        </w:tc>
      </w:tr>
      <w:tr w:rsidR="00BD5D33" w:rsidRPr="0070529E" w:rsidTr="009810F2">
        <w:trPr>
          <w:trHeight w:val="365"/>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10.30 – 10.50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Coffee and tea break</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All</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10.50 – 11.30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Targeted analysis of water resources management issues in Kenya</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Erastus </w:t>
            </w:r>
            <w:proofErr w:type="spellStart"/>
            <w:r w:rsidRPr="0070529E">
              <w:rPr>
                <w:rFonts w:ascii="Georgia" w:hAnsi="Georgia"/>
                <w:bCs/>
                <w:sz w:val="20"/>
                <w:szCs w:val="20"/>
              </w:rPr>
              <w:t>Maina</w:t>
            </w:r>
            <w:proofErr w:type="spellEnd"/>
            <w:r w:rsidRPr="0070529E">
              <w:rPr>
                <w:rFonts w:ascii="Georgia" w:hAnsi="Georgia"/>
                <w:bCs/>
                <w:sz w:val="20"/>
                <w:szCs w:val="20"/>
              </w:rPr>
              <w:t xml:space="preserve">, PwC/ John </w:t>
            </w:r>
            <w:proofErr w:type="spellStart"/>
            <w:r w:rsidRPr="0070529E">
              <w:rPr>
                <w:rFonts w:ascii="Georgia" w:hAnsi="Georgia"/>
                <w:bCs/>
                <w:sz w:val="20"/>
                <w:szCs w:val="20"/>
              </w:rPr>
              <w:t>Nyangaga</w:t>
            </w:r>
            <w:proofErr w:type="spellEnd"/>
            <w:r w:rsidRPr="0070529E">
              <w:rPr>
                <w:rFonts w:ascii="Georgia" w:hAnsi="Georgia"/>
                <w:bCs/>
                <w:sz w:val="20"/>
                <w:szCs w:val="20"/>
              </w:rPr>
              <w:t xml:space="preserve">, </w:t>
            </w:r>
            <w:proofErr w:type="spellStart"/>
            <w:r w:rsidRPr="0070529E">
              <w:rPr>
                <w:rFonts w:ascii="Georgia" w:hAnsi="Georgia"/>
                <w:bCs/>
                <w:sz w:val="20"/>
                <w:szCs w:val="20"/>
              </w:rPr>
              <w:t>Samez</w:t>
            </w:r>
            <w:proofErr w:type="spellEnd"/>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11.30 – 11.45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Question and Answers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Mike Thomas, Rural Focus</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11.45 – 12.30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Moderated group discussions on focus areas and  next steps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Facilitators</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12.30 – 12.50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Report back</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Participants </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12:50 – 12:55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Next Steps “Kenya 2030 WRG Partnership”</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Anders </w:t>
            </w:r>
            <w:proofErr w:type="spellStart"/>
            <w:r w:rsidRPr="0070529E">
              <w:rPr>
                <w:rFonts w:ascii="Georgia" w:hAnsi="Georgia"/>
                <w:bCs/>
                <w:sz w:val="20"/>
                <w:szCs w:val="20"/>
              </w:rPr>
              <w:t>Berntell</w:t>
            </w:r>
            <w:proofErr w:type="spellEnd"/>
            <w:r w:rsidRPr="0070529E">
              <w:rPr>
                <w:rFonts w:ascii="Georgia" w:hAnsi="Georgia"/>
                <w:bCs/>
                <w:sz w:val="20"/>
                <w:szCs w:val="20"/>
              </w:rPr>
              <w:t>, 2030 WRG</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12.55 – 13.00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Closing of the workshop</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Eng. </w:t>
            </w:r>
            <w:proofErr w:type="spellStart"/>
            <w:r w:rsidRPr="0070529E">
              <w:rPr>
                <w:rFonts w:ascii="Georgia" w:hAnsi="Georgia"/>
                <w:bCs/>
                <w:sz w:val="20"/>
                <w:szCs w:val="20"/>
              </w:rPr>
              <w:t>Kimanthi</w:t>
            </w:r>
            <w:proofErr w:type="spellEnd"/>
            <w:r w:rsidRPr="0070529E">
              <w:rPr>
                <w:rFonts w:ascii="Georgia" w:hAnsi="Georgia"/>
                <w:bCs/>
                <w:sz w:val="20"/>
                <w:szCs w:val="20"/>
              </w:rPr>
              <w:t xml:space="preserve"> </w:t>
            </w:r>
            <w:proofErr w:type="spellStart"/>
            <w:r w:rsidRPr="0070529E">
              <w:rPr>
                <w:rFonts w:ascii="Georgia" w:hAnsi="Georgia"/>
                <w:bCs/>
                <w:sz w:val="20"/>
                <w:szCs w:val="20"/>
              </w:rPr>
              <w:t>Kyengo</w:t>
            </w:r>
            <w:proofErr w:type="spellEnd"/>
            <w:r w:rsidRPr="0070529E">
              <w:rPr>
                <w:rFonts w:ascii="Georgia" w:hAnsi="Georgia"/>
                <w:bCs/>
                <w:sz w:val="20"/>
                <w:szCs w:val="20"/>
              </w:rPr>
              <w:t>, MEWNR</w:t>
            </w:r>
          </w:p>
        </w:tc>
      </w:tr>
      <w:tr w:rsidR="00BD5D33" w:rsidRPr="0070529E" w:rsidTr="009810F2">
        <w:trPr>
          <w:trHeight w:val="268"/>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xml:space="preserve">13.00 – 14.00 </w:t>
            </w:r>
            <w:proofErr w:type="spellStart"/>
            <w:r w:rsidRPr="0070529E">
              <w:rPr>
                <w:rFonts w:ascii="Georgia" w:hAnsi="Georgia"/>
                <w:bCs/>
                <w:sz w:val="20"/>
                <w:szCs w:val="20"/>
              </w:rPr>
              <w:t>hrs</w:t>
            </w:r>
            <w:proofErr w:type="spellEnd"/>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Lunch</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All</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c>
          <w:tcPr>
            <w:tcW w:w="473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c>
          <w:tcPr>
            <w:tcW w:w="324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r>
    </w:tbl>
    <w:p w:rsidR="009810F2" w:rsidRDefault="009810F2" w:rsidP="008E34BE">
      <w:pPr>
        <w:keepNext/>
        <w:keepLines/>
        <w:spacing w:before="120" w:after="120" w:line="240" w:lineRule="atLeast"/>
        <w:outlineLvl w:val="1"/>
        <w:rPr>
          <w:rFonts w:ascii="Georgia" w:hAnsi="Georgia"/>
          <w:b/>
          <w:bCs/>
          <w:i/>
          <w:color w:val="DC6900"/>
          <w:sz w:val="20"/>
          <w:szCs w:val="20"/>
        </w:rPr>
      </w:pPr>
    </w:p>
    <w:p w:rsidR="00BD5D33" w:rsidRPr="009810F2" w:rsidRDefault="00BD5D33"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Introduction</w:t>
      </w:r>
    </w:p>
    <w:p w:rsidR="00BD5D33" w:rsidRPr="0070529E" w:rsidRDefault="00BD5D33" w:rsidP="00361EF6">
      <w:pPr>
        <w:spacing w:before="120" w:after="120"/>
        <w:jc w:val="both"/>
        <w:rPr>
          <w:rFonts w:ascii="Georgia" w:hAnsi="Georgia"/>
          <w:sz w:val="20"/>
          <w:szCs w:val="20"/>
        </w:rPr>
      </w:pPr>
      <w:r w:rsidRPr="0070529E">
        <w:rPr>
          <w:rFonts w:ascii="Georgia" w:hAnsi="Georgia"/>
          <w:sz w:val="20"/>
          <w:szCs w:val="20"/>
        </w:rPr>
        <w:t xml:space="preserve">The workshop was opened by Eng. </w:t>
      </w:r>
      <w:proofErr w:type="spellStart"/>
      <w:r w:rsidRPr="0070529E">
        <w:rPr>
          <w:rFonts w:ascii="Georgia" w:hAnsi="Georgia"/>
          <w:sz w:val="20"/>
          <w:szCs w:val="20"/>
        </w:rPr>
        <w:t>Kimanthi</w:t>
      </w:r>
      <w:proofErr w:type="spellEnd"/>
      <w:r w:rsidRPr="0070529E">
        <w:rPr>
          <w:rFonts w:ascii="Georgia" w:hAnsi="Georgia"/>
          <w:sz w:val="20"/>
          <w:szCs w:val="20"/>
        </w:rPr>
        <w:t xml:space="preserve"> </w:t>
      </w:r>
      <w:proofErr w:type="spellStart"/>
      <w:r w:rsidRPr="0070529E">
        <w:rPr>
          <w:rFonts w:ascii="Georgia" w:hAnsi="Georgia"/>
          <w:sz w:val="20"/>
          <w:szCs w:val="20"/>
        </w:rPr>
        <w:t>Kyengo</w:t>
      </w:r>
      <w:proofErr w:type="spellEnd"/>
      <w:r w:rsidRPr="0070529E">
        <w:rPr>
          <w:rFonts w:ascii="Georgia" w:hAnsi="Georgia"/>
          <w:sz w:val="20"/>
          <w:szCs w:val="20"/>
        </w:rPr>
        <w:t xml:space="preserve"> of the Ministry of Environment, Water and Natural Resources (MEWNR) who welcomed the participants and underscored the government’s commitment to </w:t>
      </w:r>
      <w:r w:rsidR="000D083C">
        <w:rPr>
          <w:rFonts w:ascii="Georgia" w:hAnsi="Georgia"/>
          <w:sz w:val="20"/>
          <w:szCs w:val="20"/>
        </w:rPr>
        <w:t xml:space="preserve">the idea of a Lenya 2030 Water Resource Group (WRG) </w:t>
      </w:r>
      <w:r w:rsidRPr="0070529E">
        <w:rPr>
          <w:rFonts w:ascii="Georgia" w:hAnsi="Georgia"/>
          <w:sz w:val="20"/>
          <w:szCs w:val="20"/>
        </w:rPr>
        <w:t>partner</w:t>
      </w:r>
      <w:r w:rsidR="000D083C">
        <w:rPr>
          <w:rFonts w:ascii="Georgia" w:hAnsi="Georgia"/>
          <w:sz w:val="20"/>
          <w:szCs w:val="20"/>
        </w:rPr>
        <w:t>ship to engage</w:t>
      </w:r>
      <w:r w:rsidRPr="0070529E">
        <w:rPr>
          <w:rFonts w:ascii="Georgia" w:hAnsi="Georgia"/>
          <w:sz w:val="20"/>
          <w:szCs w:val="20"/>
        </w:rPr>
        <w:t xml:space="preserve"> all stakeholders to address </w:t>
      </w:r>
      <w:r w:rsidRPr="0070529E">
        <w:rPr>
          <w:rFonts w:ascii="Georgia" w:hAnsi="Georgia"/>
          <w:sz w:val="20"/>
          <w:szCs w:val="20"/>
        </w:rPr>
        <w:lastRenderedPageBreak/>
        <w:t xml:space="preserve">water resources management issues. </w:t>
      </w:r>
      <w:proofErr w:type="spellStart"/>
      <w:r w:rsidRPr="0070529E">
        <w:rPr>
          <w:rFonts w:ascii="Georgia" w:hAnsi="Georgia"/>
          <w:sz w:val="20"/>
          <w:szCs w:val="20"/>
        </w:rPr>
        <w:t>Mr</w:t>
      </w:r>
      <w:proofErr w:type="spellEnd"/>
      <w:r w:rsidRPr="0070529E">
        <w:rPr>
          <w:rFonts w:ascii="Georgia" w:hAnsi="Georgia"/>
          <w:sz w:val="20"/>
          <w:szCs w:val="20"/>
        </w:rPr>
        <w:t xml:space="preserve"> Anders </w:t>
      </w:r>
      <w:proofErr w:type="spellStart"/>
      <w:r w:rsidRPr="0070529E">
        <w:rPr>
          <w:rFonts w:ascii="Georgia" w:hAnsi="Georgia"/>
          <w:sz w:val="20"/>
          <w:szCs w:val="20"/>
        </w:rPr>
        <w:t>Berntell</w:t>
      </w:r>
      <w:proofErr w:type="spellEnd"/>
      <w:r w:rsidRPr="0070529E">
        <w:rPr>
          <w:rFonts w:ascii="Georgia" w:hAnsi="Georgia"/>
          <w:sz w:val="20"/>
          <w:szCs w:val="20"/>
        </w:rPr>
        <w:t xml:space="preserve"> of the 2030 WRG then made a presentation on</w:t>
      </w:r>
      <w:r w:rsidR="000D083C">
        <w:rPr>
          <w:rFonts w:ascii="Georgia" w:hAnsi="Georgia"/>
          <w:sz w:val="20"/>
          <w:szCs w:val="20"/>
        </w:rPr>
        <w:t xml:space="preserve"> the</w:t>
      </w:r>
      <w:r w:rsidRPr="0070529E">
        <w:rPr>
          <w:rFonts w:ascii="Georgia" w:hAnsi="Georgia"/>
          <w:sz w:val="20"/>
          <w:szCs w:val="20"/>
        </w:rPr>
        <w:t xml:space="preserve"> 2030 WRG mandate, </w:t>
      </w:r>
      <w:r w:rsidR="000D083C">
        <w:rPr>
          <w:rFonts w:ascii="Georgia" w:hAnsi="Georgia"/>
          <w:sz w:val="20"/>
          <w:szCs w:val="20"/>
        </w:rPr>
        <w:t>partners</w:t>
      </w:r>
      <w:r w:rsidRPr="0070529E">
        <w:rPr>
          <w:rFonts w:ascii="Georgia" w:hAnsi="Georgia"/>
          <w:sz w:val="20"/>
          <w:szCs w:val="20"/>
        </w:rPr>
        <w:t xml:space="preserve">, the </w:t>
      </w:r>
      <w:r w:rsidR="000D083C">
        <w:rPr>
          <w:rFonts w:ascii="Georgia" w:hAnsi="Georgia"/>
          <w:sz w:val="20"/>
          <w:szCs w:val="20"/>
        </w:rPr>
        <w:t xml:space="preserve">preliminary </w:t>
      </w:r>
      <w:r w:rsidRPr="0070529E">
        <w:rPr>
          <w:rFonts w:ascii="Georgia" w:hAnsi="Georgia"/>
          <w:sz w:val="20"/>
          <w:szCs w:val="20"/>
        </w:rPr>
        <w:t xml:space="preserve">analytical </w:t>
      </w:r>
      <w:r w:rsidR="000D083C">
        <w:rPr>
          <w:rFonts w:ascii="Georgia" w:hAnsi="Georgia"/>
          <w:sz w:val="20"/>
          <w:szCs w:val="20"/>
        </w:rPr>
        <w:t>work</w:t>
      </w:r>
      <w:r w:rsidRPr="0070529E">
        <w:rPr>
          <w:rFonts w:ascii="Georgia" w:hAnsi="Georgia"/>
          <w:sz w:val="20"/>
          <w:szCs w:val="20"/>
        </w:rPr>
        <w:t xml:space="preserve">, and the </w:t>
      </w:r>
      <w:r w:rsidR="000D083C">
        <w:rPr>
          <w:rFonts w:ascii="Georgia" w:hAnsi="Georgia"/>
          <w:sz w:val="20"/>
          <w:szCs w:val="20"/>
        </w:rPr>
        <w:t xml:space="preserve">background to the </w:t>
      </w:r>
      <w:r w:rsidRPr="0070529E">
        <w:rPr>
          <w:rFonts w:ascii="Georgia" w:hAnsi="Georgia"/>
          <w:sz w:val="20"/>
          <w:szCs w:val="20"/>
        </w:rPr>
        <w:t xml:space="preserve">2030 WRG engagement in Kenya. This was followed by reflections from a representative of the private sector (Cornel </w:t>
      </w:r>
      <w:proofErr w:type="spellStart"/>
      <w:r w:rsidRPr="0070529E">
        <w:rPr>
          <w:rFonts w:ascii="Georgia" w:hAnsi="Georgia"/>
          <w:sz w:val="20"/>
          <w:szCs w:val="20"/>
        </w:rPr>
        <w:t>Krummenacher</w:t>
      </w:r>
      <w:proofErr w:type="spellEnd"/>
      <w:r w:rsidRPr="0070529E">
        <w:rPr>
          <w:rFonts w:ascii="Georgia" w:hAnsi="Georgia"/>
          <w:sz w:val="20"/>
          <w:szCs w:val="20"/>
        </w:rPr>
        <w:t xml:space="preserve"> of Nestle) and civil society (</w:t>
      </w:r>
      <w:proofErr w:type="spellStart"/>
      <w:r w:rsidRPr="0070529E">
        <w:rPr>
          <w:rFonts w:ascii="Georgia" w:hAnsi="Georgia"/>
          <w:sz w:val="20"/>
          <w:szCs w:val="20"/>
        </w:rPr>
        <w:t>Sareen</w:t>
      </w:r>
      <w:proofErr w:type="spellEnd"/>
      <w:r w:rsidRPr="0070529E">
        <w:rPr>
          <w:rFonts w:ascii="Georgia" w:hAnsi="Georgia"/>
          <w:sz w:val="20"/>
          <w:szCs w:val="20"/>
        </w:rPr>
        <w:t xml:space="preserve"> Malik of KEWASNET).</w:t>
      </w:r>
    </w:p>
    <w:p w:rsidR="00BD5D33" w:rsidRPr="0070529E" w:rsidRDefault="00BD5D33" w:rsidP="00361EF6">
      <w:pPr>
        <w:spacing w:before="120" w:after="360"/>
        <w:jc w:val="both"/>
        <w:rPr>
          <w:rFonts w:ascii="Georgia" w:hAnsi="Georgia"/>
          <w:sz w:val="20"/>
          <w:szCs w:val="20"/>
        </w:rPr>
      </w:pPr>
      <w:r w:rsidRPr="0070529E">
        <w:rPr>
          <w:rFonts w:ascii="Georgia" w:hAnsi="Georgia"/>
          <w:sz w:val="20"/>
          <w:szCs w:val="20"/>
        </w:rPr>
        <w:t xml:space="preserve">After the tea break, PricewaterhouseCoopers made a presentation on data analysis and the challenges identified through its analytical work including consultations with various stakeholders. This was followed by a Q&amp;A session, before the participants went to group discussions. </w:t>
      </w:r>
      <w:r w:rsidR="00361EF6">
        <w:rPr>
          <w:rFonts w:ascii="Georgia" w:hAnsi="Georgia"/>
          <w:sz w:val="20"/>
          <w:szCs w:val="20"/>
        </w:rPr>
        <w:t xml:space="preserve"> A copy of the presentation material is attached.</w:t>
      </w:r>
    </w:p>
    <w:p w:rsidR="00BD5D33" w:rsidRPr="009810F2" w:rsidRDefault="00BD5D33"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Issues discussed in the table groups</w:t>
      </w:r>
    </w:p>
    <w:p w:rsidR="00BD5D33" w:rsidRPr="0070529E" w:rsidRDefault="00BD5D33" w:rsidP="00361EF6">
      <w:pPr>
        <w:spacing w:before="120" w:after="120"/>
        <w:jc w:val="both"/>
        <w:rPr>
          <w:rFonts w:ascii="Georgia" w:hAnsi="Georgia"/>
          <w:sz w:val="20"/>
          <w:szCs w:val="20"/>
        </w:rPr>
      </w:pPr>
      <w:r w:rsidRPr="0070529E">
        <w:rPr>
          <w:rFonts w:ascii="Georgia" w:hAnsi="Georgia"/>
          <w:sz w:val="20"/>
          <w:szCs w:val="20"/>
        </w:rPr>
        <w:t>The topics for discussion were</w:t>
      </w:r>
      <w:r w:rsidR="00361EF6">
        <w:rPr>
          <w:rFonts w:ascii="Georgia" w:hAnsi="Georgia"/>
          <w:sz w:val="20"/>
          <w:szCs w:val="20"/>
        </w:rPr>
        <w:t>:</w:t>
      </w:r>
    </w:p>
    <w:p w:rsidR="00BD5D33" w:rsidRPr="0070529E" w:rsidRDefault="00BD5D33" w:rsidP="00361EF6">
      <w:pPr>
        <w:numPr>
          <w:ilvl w:val="0"/>
          <w:numId w:val="4"/>
        </w:numPr>
        <w:spacing w:before="120" w:after="120"/>
        <w:jc w:val="both"/>
        <w:rPr>
          <w:rFonts w:ascii="Georgia" w:hAnsi="Georgia"/>
          <w:sz w:val="20"/>
          <w:szCs w:val="20"/>
        </w:rPr>
      </w:pPr>
      <w:r w:rsidRPr="0070529E">
        <w:rPr>
          <w:rFonts w:ascii="Georgia" w:hAnsi="Georgia"/>
          <w:sz w:val="20"/>
          <w:szCs w:val="20"/>
        </w:rPr>
        <w:t>What priority areas should the partnership address?</w:t>
      </w:r>
    </w:p>
    <w:p w:rsidR="00BD5D33" w:rsidRPr="0070529E" w:rsidRDefault="00BD5D33" w:rsidP="00361EF6">
      <w:pPr>
        <w:numPr>
          <w:ilvl w:val="0"/>
          <w:numId w:val="4"/>
        </w:numPr>
        <w:spacing w:before="120" w:after="120"/>
        <w:jc w:val="both"/>
        <w:rPr>
          <w:rFonts w:ascii="Georgia" w:hAnsi="Georgia"/>
          <w:sz w:val="20"/>
          <w:szCs w:val="20"/>
        </w:rPr>
      </w:pPr>
      <w:r w:rsidRPr="0070529E">
        <w:rPr>
          <w:rFonts w:ascii="Georgia" w:hAnsi="Georgia"/>
          <w:sz w:val="20"/>
          <w:szCs w:val="20"/>
        </w:rPr>
        <w:t>How should the partnership be set up, especially considering</w:t>
      </w:r>
      <w:r w:rsidR="00361EF6">
        <w:rPr>
          <w:rFonts w:ascii="Georgia" w:hAnsi="Georgia"/>
          <w:sz w:val="20"/>
          <w:szCs w:val="20"/>
        </w:rPr>
        <w:t xml:space="preserve"> the need to</w:t>
      </w:r>
      <w:r w:rsidRPr="0070529E">
        <w:rPr>
          <w:rFonts w:ascii="Georgia" w:hAnsi="Georgia"/>
          <w:sz w:val="20"/>
          <w:szCs w:val="20"/>
        </w:rPr>
        <w:t>:</w:t>
      </w:r>
    </w:p>
    <w:p w:rsidR="00BD5D33" w:rsidRPr="0070529E" w:rsidRDefault="00361EF6" w:rsidP="00361EF6">
      <w:pPr>
        <w:numPr>
          <w:ilvl w:val="1"/>
          <w:numId w:val="4"/>
        </w:numPr>
        <w:spacing w:before="120" w:after="120"/>
        <w:jc w:val="both"/>
        <w:rPr>
          <w:rFonts w:ascii="Georgia" w:hAnsi="Georgia"/>
          <w:sz w:val="20"/>
          <w:szCs w:val="20"/>
        </w:rPr>
      </w:pPr>
      <w:r>
        <w:rPr>
          <w:rFonts w:ascii="Georgia" w:hAnsi="Georgia"/>
          <w:sz w:val="20"/>
          <w:szCs w:val="20"/>
        </w:rPr>
        <w:t xml:space="preserve">Add value to </w:t>
      </w:r>
      <w:r w:rsidR="00BD5D33" w:rsidRPr="0070529E">
        <w:rPr>
          <w:rFonts w:ascii="Georgia" w:hAnsi="Georgia"/>
          <w:sz w:val="20"/>
          <w:szCs w:val="20"/>
        </w:rPr>
        <w:t xml:space="preserve">existing initiatives </w:t>
      </w:r>
    </w:p>
    <w:p w:rsidR="00BD5D33" w:rsidRPr="0070529E" w:rsidRDefault="00361EF6" w:rsidP="00361EF6">
      <w:pPr>
        <w:numPr>
          <w:ilvl w:val="1"/>
          <w:numId w:val="4"/>
        </w:numPr>
        <w:spacing w:before="120" w:after="120"/>
        <w:jc w:val="both"/>
        <w:rPr>
          <w:rFonts w:ascii="Georgia" w:hAnsi="Georgia"/>
          <w:sz w:val="20"/>
          <w:szCs w:val="20"/>
        </w:rPr>
      </w:pPr>
      <w:r>
        <w:rPr>
          <w:rFonts w:ascii="Georgia" w:hAnsi="Georgia"/>
          <w:sz w:val="20"/>
          <w:szCs w:val="20"/>
        </w:rPr>
        <w:t>E</w:t>
      </w:r>
      <w:r w:rsidR="00BD5D33" w:rsidRPr="0070529E">
        <w:rPr>
          <w:rFonts w:ascii="Georgia" w:hAnsi="Georgia"/>
          <w:sz w:val="20"/>
          <w:szCs w:val="20"/>
        </w:rPr>
        <w:t>nsur</w:t>
      </w:r>
      <w:r>
        <w:rPr>
          <w:rFonts w:ascii="Georgia" w:hAnsi="Georgia"/>
          <w:sz w:val="20"/>
          <w:szCs w:val="20"/>
        </w:rPr>
        <w:t>e</w:t>
      </w:r>
      <w:r w:rsidR="00BD5D33" w:rsidRPr="0070529E">
        <w:rPr>
          <w:rFonts w:ascii="Georgia" w:hAnsi="Georgia"/>
          <w:sz w:val="20"/>
          <w:szCs w:val="20"/>
        </w:rPr>
        <w:t xml:space="preserve"> representation from civil society, private sector and public sector</w:t>
      </w:r>
    </w:p>
    <w:p w:rsidR="00BD5D33" w:rsidRPr="0070529E" w:rsidRDefault="00361EF6" w:rsidP="00361EF6">
      <w:pPr>
        <w:numPr>
          <w:ilvl w:val="1"/>
          <w:numId w:val="4"/>
        </w:numPr>
        <w:spacing w:before="120" w:after="120"/>
        <w:jc w:val="both"/>
        <w:rPr>
          <w:rFonts w:ascii="Georgia" w:hAnsi="Georgia"/>
          <w:sz w:val="20"/>
          <w:szCs w:val="20"/>
        </w:rPr>
      </w:pPr>
      <w:r>
        <w:rPr>
          <w:rFonts w:ascii="Georgia" w:hAnsi="Georgia"/>
          <w:sz w:val="20"/>
          <w:szCs w:val="20"/>
        </w:rPr>
        <w:t>Strengthen c</w:t>
      </w:r>
      <w:r w:rsidR="00BD5D33" w:rsidRPr="0070529E">
        <w:rPr>
          <w:rFonts w:ascii="Georgia" w:hAnsi="Georgia"/>
          <w:sz w:val="20"/>
          <w:szCs w:val="20"/>
        </w:rPr>
        <w:t>ross-sector</w:t>
      </w:r>
      <w:r>
        <w:rPr>
          <w:rFonts w:ascii="Georgia" w:hAnsi="Georgia"/>
          <w:sz w:val="20"/>
          <w:szCs w:val="20"/>
        </w:rPr>
        <w:t xml:space="preserve"> collaboration</w:t>
      </w:r>
      <w:r w:rsidR="00BD5D33" w:rsidRPr="0070529E">
        <w:rPr>
          <w:rFonts w:ascii="Georgia" w:hAnsi="Georgia"/>
          <w:sz w:val="20"/>
          <w:szCs w:val="20"/>
        </w:rPr>
        <w:t xml:space="preserve"> </w:t>
      </w:r>
    </w:p>
    <w:p w:rsidR="00BD5D33" w:rsidRPr="0070529E" w:rsidRDefault="00361EF6" w:rsidP="00361EF6">
      <w:pPr>
        <w:numPr>
          <w:ilvl w:val="1"/>
          <w:numId w:val="4"/>
        </w:numPr>
        <w:spacing w:before="120" w:after="360"/>
        <w:jc w:val="both"/>
        <w:rPr>
          <w:rFonts w:ascii="Georgia" w:hAnsi="Georgia"/>
          <w:sz w:val="20"/>
          <w:szCs w:val="20"/>
        </w:rPr>
      </w:pPr>
      <w:r>
        <w:rPr>
          <w:rFonts w:ascii="Georgia" w:hAnsi="Georgia"/>
          <w:sz w:val="20"/>
          <w:szCs w:val="20"/>
        </w:rPr>
        <w:t>E</w:t>
      </w:r>
      <w:r w:rsidR="00BD5D33" w:rsidRPr="0070529E">
        <w:rPr>
          <w:rFonts w:ascii="Georgia" w:hAnsi="Georgia"/>
          <w:sz w:val="20"/>
          <w:szCs w:val="20"/>
        </w:rPr>
        <w:t>mpower the partnership to allow for practical action</w:t>
      </w:r>
    </w:p>
    <w:p w:rsidR="005F4D9D" w:rsidRPr="009810F2" w:rsidRDefault="005F4D9D"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Feedback from the groups:</w:t>
      </w:r>
    </w:p>
    <w:p w:rsidR="005F4D9D" w:rsidRPr="0070529E" w:rsidRDefault="005F4D9D" w:rsidP="00361EF6">
      <w:pPr>
        <w:pStyle w:val="ListParagraph"/>
        <w:numPr>
          <w:ilvl w:val="0"/>
          <w:numId w:val="5"/>
        </w:numPr>
        <w:spacing w:before="120" w:after="120" w:line="276" w:lineRule="auto"/>
        <w:rPr>
          <w:rFonts w:ascii="Georgia" w:hAnsi="Georgia"/>
          <w:b/>
          <w:sz w:val="20"/>
          <w:szCs w:val="20"/>
        </w:rPr>
      </w:pPr>
      <w:r w:rsidRPr="0070529E">
        <w:rPr>
          <w:rFonts w:ascii="Georgia" w:hAnsi="Georgia"/>
          <w:b/>
          <w:sz w:val="20"/>
          <w:szCs w:val="20"/>
        </w:rPr>
        <w:t xml:space="preserve">Priority areas </w:t>
      </w:r>
    </w:p>
    <w:p w:rsidR="009E5948" w:rsidRPr="0070529E" w:rsidRDefault="008E34BE" w:rsidP="00361EF6">
      <w:pPr>
        <w:spacing w:before="120" w:after="120"/>
        <w:jc w:val="both"/>
        <w:rPr>
          <w:rFonts w:ascii="Georgia" w:hAnsi="Georgia"/>
          <w:sz w:val="20"/>
          <w:szCs w:val="20"/>
        </w:rPr>
      </w:pPr>
      <w:r>
        <w:rPr>
          <w:rFonts w:ascii="Georgia" w:hAnsi="Georgia"/>
          <w:sz w:val="20"/>
          <w:szCs w:val="20"/>
        </w:rPr>
        <w:t>The</w:t>
      </w:r>
      <w:r w:rsidR="005F4D9D" w:rsidRPr="0070529E">
        <w:rPr>
          <w:rFonts w:ascii="Georgia" w:hAnsi="Georgia"/>
          <w:sz w:val="20"/>
          <w:szCs w:val="20"/>
        </w:rPr>
        <w:t xml:space="preserve"> areas </w:t>
      </w:r>
      <w:r>
        <w:rPr>
          <w:rFonts w:ascii="Georgia" w:hAnsi="Georgia"/>
          <w:sz w:val="20"/>
          <w:szCs w:val="20"/>
        </w:rPr>
        <w:t xml:space="preserve">that </w:t>
      </w:r>
      <w:r w:rsidR="005F4D9D" w:rsidRPr="0070529E">
        <w:rPr>
          <w:rFonts w:ascii="Georgia" w:hAnsi="Georgia"/>
          <w:sz w:val="20"/>
          <w:szCs w:val="20"/>
        </w:rPr>
        <w:t>should be the prioritized by the Kenyan water resources partnership</w:t>
      </w:r>
      <w:r>
        <w:rPr>
          <w:rFonts w:ascii="Georgia" w:hAnsi="Georgia"/>
          <w:sz w:val="20"/>
          <w:szCs w:val="20"/>
        </w:rPr>
        <w:t xml:space="preserve"> according to most of the groups were</w:t>
      </w:r>
      <w:r w:rsidR="005F4D9D" w:rsidRPr="0070529E">
        <w:rPr>
          <w:rFonts w:ascii="Georgia" w:hAnsi="Georgia"/>
          <w:sz w:val="20"/>
          <w:szCs w:val="20"/>
        </w:rPr>
        <w:t>:</w:t>
      </w:r>
    </w:p>
    <w:p w:rsidR="005F4D9D" w:rsidRPr="0070529E" w:rsidRDefault="005F4D9D"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 xml:space="preserve">Agricultural and industrial water </w:t>
      </w:r>
      <w:r w:rsidR="004A388D" w:rsidRPr="0070529E">
        <w:rPr>
          <w:rFonts w:ascii="Georgia" w:hAnsi="Georgia"/>
          <w:sz w:val="20"/>
          <w:szCs w:val="20"/>
        </w:rPr>
        <w:t xml:space="preserve">use </w:t>
      </w:r>
      <w:r w:rsidRPr="0070529E">
        <w:rPr>
          <w:rFonts w:ascii="Georgia" w:hAnsi="Georgia"/>
          <w:sz w:val="20"/>
          <w:szCs w:val="20"/>
        </w:rPr>
        <w:t>efficiency</w:t>
      </w:r>
      <w:r w:rsidR="004A388D" w:rsidRPr="0070529E">
        <w:rPr>
          <w:rFonts w:ascii="Georgia" w:hAnsi="Georgia"/>
          <w:sz w:val="20"/>
          <w:szCs w:val="20"/>
        </w:rPr>
        <w:t>;</w:t>
      </w:r>
      <w:r w:rsidRPr="0070529E">
        <w:rPr>
          <w:rFonts w:ascii="Georgia" w:hAnsi="Georgia"/>
          <w:sz w:val="20"/>
          <w:szCs w:val="20"/>
        </w:rPr>
        <w:t xml:space="preserve"> </w:t>
      </w:r>
    </w:p>
    <w:p w:rsidR="005F4D9D" w:rsidRPr="0070529E" w:rsidRDefault="004A388D"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Enhancing i</w:t>
      </w:r>
      <w:r w:rsidR="005F4D9D" w:rsidRPr="0070529E">
        <w:rPr>
          <w:rFonts w:ascii="Georgia" w:hAnsi="Georgia"/>
          <w:sz w:val="20"/>
          <w:szCs w:val="20"/>
        </w:rPr>
        <w:t xml:space="preserve">nnovative water technologies </w:t>
      </w:r>
      <w:r w:rsidRPr="0070529E">
        <w:rPr>
          <w:rFonts w:ascii="Georgia" w:hAnsi="Georgia"/>
          <w:sz w:val="20"/>
          <w:szCs w:val="20"/>
        </w:rPr>
        <w:t>by:</w:t>
      </w:r>
    </w:p>
    <w:p w:rsidR="004A388D" w:rsidRPr="0070529E" w:rsidRDefault="004A388D" w:rsidP="00361EF6">
      <w:pPr>
        <w:pStyle w:val="ListParagraph"/>
        <w:numPr>
          <w:ilvl w:val="1"/>
          <w:numId w:val="7"/>
        </w:numPr>
        <w:spacing w:before="120" w:after="120" w:line="276" w:lineRule="auto"/>
        <w:rPr>
          <w:rFonts w:ascii="Georgia" w:hAnsi="Georgia"/>
          <w:sz w:val="20"/>
          <w:szCs w:val="20"/>
        </w:rPr>
      </w:pPr>
      <w:r w:rsidRPr="0070529E">
        <w:rPr>
          <w:rFonts w:ascii="Georgia" w:hAnsi="Georgia"/>
          <w:sz w:val="20"/>
          <w:szCs w:val="20"/>
        </w:rPr>
        <w:t>Setting up a platform to bring right stakeholders together to identify and scale up existing innovative solutions, develop further innovative solutions and to market these solutions.</w:t>
      </w:r>
    </w:p>
    <w:p w:rsidR="004A388D" w:rsidRPr="0070529E" w:rsidRDefault="004A388D" w:rsidP="00361EF6">
      <w:pPr>
        <w:pStyle w:val="ListParagraph"/>
        <w:numPr>
          <w:ilvl w:val="1"/>
          <w:numId w:val="7"/>
        </w:numPr>
        <w:spacing w:before="120" w:after="120" w:line="276" w:lineRule="auto"/>
        <w:rPr>
          <w:rFonts w:ascii="Georgia" w:hAnsi="Georgia"/>
          <w:sz w:val="20"/>
          <w:szCs w:val="20"/>
        </w:rPr>
      </w:pPr>
      <w:r w:rsidRPr="0070529E">
        <w:rPr>
          <w:rFonts w:ascii="Georgia" w:hAnsi="Georgia"/>
          <w:sz w:val="20"/>
          <w:szCs w:val="20"/>
        </w:rPr>
        <w:t>Supporting measures to:</w:t>
      </w:r>
    </w:p>
    <w:p w:rsidR="004A388D" w:rsidRPr="0070529E" w:rsidRDefault="004A388D" w:rsidP="00361EF6">
      <w:pPr>
        <w:pStyle w:val="ListParagraph"/>
        <w:numPr>
          <w:ilvl w:val="2"/>
          <w:numId w:val="7"/>
        </w:numPr>
        <w:spacing w:before="120" w:after="120" w:line="276" w:lineRule="auto"/>
        <w:rPr>
          <w:rFonts w:ascii="Georgia" w:hAnsi="Georgia"/>
          <w:sz w:val="20"/>
          <w:szCs w:val="20"/>
        </w:rPr>
      </w:pPr>
      <w:r w:rsidRPr="0070529E">
        <w:rPr>
          <w:rFonts w:ascii="Georgia" w:hAnsi="Georgia"/>
          <w:sz w:val="20"/>
          <w:szCs w:val="20"/>
        </w:rPr>
        <w:t>Increase available water, such as sand dams, rainwater harvesting;</w:t>
      </w:r>
    </w:p>
    <w:p w:rsidR="004A388D" w:rsidRPr="0070529E" w:rsidRDefault="004A388D" w:rsidP="00361EF6">
      <w:pPr>
        <w:pStyle w:val="ListParagraph"/>
        <w:numPr>
          <w:ilvl w:val="2"/>
          <w:numId w:val="7"/>
        </w:numPr>
        <w:spacing w:before="120" w:after="120" w:line="276" w:lineRule="auto"/>
        <w:rPr>
          <w:rFonts w:ascii="Georgia" w:hAnsi="Georgia"/>
          <w:sz w:val="20"/>
          <w:szCs w:val="20"/>
        </w:rPr>
      </w:pPr>
      <w:r w:rsidRPr="0070529E">
        <w:rPr>
          <w:rFonts w:ascii="Georgia" w:hAnsi="Georgia"/>
          <w:sz w:val="20"/>
          <w:szCs w:val="20"/>
        </w:rPr>
        <w:t>Allow multi-use of water, such as recycling and reuse; and</w:t>
      </w:r>
    </w:p>
    <w:p w:rsidR="004A388D" w:rsidRPr="0070529E" w:rsidRDefault="004A388D" w:rsidP="00361EF6">
      <w:pPr>
        <w:pStyle w:val="ListParagraph"/>
        <w:numPr>
          <w:ilvl w:val="2"/>
          <w:numId w:val="7"/>
        </w:numPr>
        <w:spacing w:before="120" w:after="120" w:line="276" w:lineRule="auto"/>
        <w:rPr>
          <w:rFonts w:ascii="Georgia" w:hAnsi="Georgia"/>
          <w:sz w:val="20"/>
          <w:szCs w:val="20"/>
        </w:rPr>
      </w:pPr>
      <w:r w:rsidRPr="0070529E">
        <w:rPr>
          <w:rFonts w:ascii="Georgia" w:hAnsi="Georgia"/>
          <w:sz w:val="20"/>
          <w:szCs w:val="20"/>
        </w:rPr>
        <w:t>Reduce effluent discharges</w:t>
      </w:r>
      <w:r w:rsidR="00361EF6">
        <w:rPr>
          <w:rFonts w:ascii="Georgia" w:hAnsi="Georgia"/>
          <w:sz w:val="20"/>
          <w:szCs w:val="20"/>
        </w:rPr>
        <w:t xml:space="preserve"> (water quality)</w:t>
      </w:r>
      <w:r w:rsidRPr="0070529E">
        <w:rPr>
          <w:rFonts w:ascii="Georgia" w:hAnsi="Georgia"/>
          <w:sz w:val="20"/>
          <w:szCs w:val="20"/>
        </w:rPr>
        <w:t xml:space="preserve">. </w:t>
      </w:r>
    </w:p>
    <w:p w:rsidR="005F4D9D" w:rsidRPr="0070529E" w:rsidRDefault="005F4D9D"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Development of incentives for sustain</w:t>
      </w:r>
      <w:r w:rsidR="00EE1145" w:rsidRPr="0070529E">
        <w:rPr>
          <w:rFonts w:ascii="Georgia" w:hAnsi="Georgia"/>
          <w:sz w:val="20"/>
          <w:szCs w:val="20"/>
        </w:rPr>
        <w:t>able water resources management by:</w:t>
      </w:r>
    </w:p>
    <w:p w:rsidR="004A388D" w:rsidRPr="0070529E" w:rsidRDefault="004A388D" w:rsidP="00361EF6">
      <w:pPr>
        <w:pStyle w:val="ListParagraph"/>
        <w:numPr>
          <w:ilvl w:val="0"/>
          <w:numId w:val="9"/>
        </w:numPr>
        <w:spacing w:before="120" w:after="120" w:line="276" w:lineRule="auto"/>
        <w:rPr>
          <w:rFonts w:ascii="Georgia" w:hAnsi="Georgia"/>
          <w:sz w:val="20"/>
          <w:szCs w:val="20"/>
        </w:rPr>
      </w:pPr>
      <w:r w:rsidRPr="0070529E">
        <w:rPr>
          <w:rFonts w:ascii="Georgia" w:hAnsi="Georgia"/>
          <w:sz w:val="20"/>
          <w:szCs w:val="20"/>
        </w:rPr>
        <w:t>Set</w:t>
      </w:r>
      <w:r w:rsidR="00EE1145" w:rsidRPr="0070529E">
        <w:rPr>
          <w:rFonts w:ascii="Georgia" w:hAnsi="Georgia"/>
          <w:sz w:val="20"/>
          <w:szCs w:val="20"/>
        </w:rPr>
        <w:t>ting</w:t>
      </w:r>
      <w:r w:rsidRPr="0070529E">
        <w:rPr>
          <w:rFonts w:ascii="Georgia" w:hAnsi="Georgia"/>
          <w:sz w:val="20"/>
          <w:szCs w:val="20"/>
        </w:rPr>
        <w:t xml:space="preserve"> up a framework to allow for the accounting of water usage, water footprint</w:t>
      </w:r>
      <w:r w:rsidR="00EE1145" w:rsidRPr="0070529E">
        <w:rPr>
          <w:rFonts w:ascii="Georgia" w:hAnsi="Georgia"/>
          <w:sz w:val="20"/>
          <w:szCs w:val="20"/>
        </w:rPr>
        <w:t xml:space="preserve"> and benchmarking;</w:t>
      </w:r>
    </w:p>
    <w:p w:rsidR="00EE1145" w:rsidRPr="0070529E" w:rsidRDefault="00EE1145" w:rsidP="00361EF6">
      <w:pPr>
        <w:pStyle w:val="ListParagraph"/>
        <w:numPr>
          <w:ilvl w:val="0"/>
          <w:numId w:val="9"/>
        </w:numPr>
        <w:spacing w:before="120" w:after="120" w:line="276" w:lineRule="auto"/>
        <w:rPr>
          <w:rFonts w:ascii="Georgia" w:hAnsi="Georgia"/>
          <w:sz w:val="20"/>
          <w:szCs w:val="20"/>
        </w:rPr>
      </w:pPr>
      <w:r w:rsidRPr="0070529E">
        <w:rPr>
          <w:rFonts w:ascii="Georgia" w:hAnsi="Georgia"/>
          <w:sz w:val="20"/>
          <w:szCs w:val="20"/>
        </w:rPr>
        <w:t>Implementing and enforcing the framework to allow for an overview of actual water use and cost-effective water saving potentials;</w:t>
      </w:r>
    </w:p>
    <w:p w:rsidR="00EE1145" w:rsidRPr="0070529E" w:rsidRDefault="00EE1145" w:rsidP="00361EF6">
      <w:pPr>
        <w:pStyle w:val="ListParagraph"/>
        <w:numPr>
          <w:ilvl w:val="0"/>
          <w:numId w:val="9"/>
        </w:numPr>
        <w:spacing w:before="120" w:after="120" w:line="276" w:lineRule="auto"/>
        <w:rPr>
          <w:rFonts w:ascii="Georgia" w:hAnsi="Georgia"/>
          <w:sz w:val="20"/>
          <w:szCs w:val="20"/>
        </w:rPr>
      </w:pPr>
      <w:r w:rsidRPr="0070529E">
        <w:rPr>
          <w:rFonts w:ascii="Georgia" w:hAnsi="Georgia"/>
          <w:sz w:val="20"/>
          <w:szCs w:val="20"/>
        </w:rPr>
        <w:t>Setting water efficiency targets for different categories of water users in the private and public sectors;</w:t>
      </w:r>
      <w:r w:rsidR="00361EF6">
        <w:rPr>
          <w:rFonts w:ascii="Georgia" w:hAnsi="Georgia"/>
          <w:sz w:val="20"/>
          <w:szCs w:val="20"/>
        </w:rPr>
        <w:t xml:space="preserve"> and</w:t>
      </w:r>
    </w:p>
    <w:p w:rsidR="00EE1145" w:rsidRPr="00361EF6" w:rsidRDefault="004A388D" w:rsidP="00361EF6">
      <w:pPr>
        <w:pStyle w:val="ListParagraph"/>
        <w:numPr>
          <w:ilvl w:val="0"/>
          <w:numId w:val="9"/>
        </w:numPr>
        <w:spacing w:before="120" w:after="120" w:line="276" w:lineRule="auto"/>
        <w:rPr>
          <w:rFonts w:ascii="Georgia" w:hAnsi="Georgia"/>
          <w:sz w:val="20"/>
          <w:szCs w:val="20"/>
        </w:rPr>
      </w:pPr>
      <w:r w:rsidRPr="0070529E">
        <w:rPr>
          <w:rFonts w:ascii="Georgia" w:hAnsi="Georgia"/>
          <w:sz w:val="20"/>
          <w:szCs w:val="20"/>
        </w:rPr>
        <w:t>Set</w:t>
      </w:r>
      <w:r w:rsidR="00EE1145" w:rsidRPr="0070529E">
        <w:rPr>
          <w:rFonts w:ascii="Georgia" w:hAnsi="Georgia"/>
          <w:sz w:val="20"/>
          <w:szCs w:val="20"/>
        </w:rPr>
        <w:t>ting</w:t>
      </w:r>
      <w:r w:rsidRPr="0070529E">
        <w:rPr>
          <w:rFonts w:ascii="Georgia" w:hAnsi="Georgia"/>
          <w:sz w:val="20"/>
          <w:szCs w:val="20"/>
        </w:rPr>
        <w:t xml:space="preserve"> incentives and disincentives for water efficiency and waste water treatment</w:t>
      </w:r>
      <w:r w:rsidR="00361EF6">
        <w:rPr>
          <w:rFonts w:ascii="Georgia" w:hAnsi="Georgia"/>
          <w:sz w:val="20"/>
          <w:szCs w:val="20"/>
        </w:rPr>
        <w:t>.</w:t>
      </w:r>
    </w:p>
    <w:p w:rsidR="00785373" w:rsidRPr="0070529E" w:rsidRDefault="00785373"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Waste water treatment and pollution;</w:t>
      </w:r>
      <w:r w:rsidR="00361EF6">
        <w:rPr>
          <w:rFonts w:ascii="Georgia" w:hAnsi="Georgia"/>
          <w:sz w:val="20"/>
          <w:szCs w:val="20"/>
        </w:rPr>
        <w:t xml:space="preserve"> and</w:t>
      </w:r>
    </w:p>
    <w:p w:rsidR="00785373" w:rsidRPr="008E34BE" w:rsidRDefault="00785373"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Non-revenue water (</w:t>
      </w:r>
      <w:r w:rsidR="00361EF6">
        <w:rPr>
          <w:rFonts w:ascii="Georgia" w:hAnsi="Georgia"/>
          <w:sz w:val="20"/>
          <w:szCs w:val="20"/>
        </w:rPr>
        <w:t>although some groups noted that there was already a lot of initiatives in this area</w:t>
      </w:r>
      <w:r w:rsidRPr="0070529E">
        <w:rPr>
          <w:rFonts w:ascii="Georgia" w:hAnsi="Georgia"/>
          <w:sz w:val="20"/>
          <w:szCs w:val="20"/>
        </w:rPr>
        <w:t>).</w:t>
      </w:r>
    </w:p>
    <w:p w:rsidR="00785373" w:rsidRPr="0070529E" w:rsidRDefault="00785373" w:rsidP="00361EF6">
      <w:pPr>
        <w:spacing w:before="120" w:after="120"/>
        <w:jc w:val="both"/>
        <w:rPr>
          <w:rFonts w:ascii="Georgia" w:hAnsi="Georgia"/>
          <w:sz w:val="20"/>
          <w:szCs w:val="20"/>
        </w:rPr>
      </w:pPr>
      <w:r w:rsidRPr="0070529E">
        <w:rPr>
          <w:rFonts w:ascii="Georgia" w:hAnsi="Georgia"/>
          <w:sz w:val="20"/>
          <w:szCs w:val="20"/>
        </w:rPr>
        <w:t>Other areas identified by the groups include:</w:t>
      </w:r>
    </w:p>
    <w:p w:rsidR="005F4D9D" w:rsidRPr="0070529E" w:rsidRDefault="005F4D9D" w:rsidP="00361EF6">
      <w:pPr>
        <w:pStyle w:val="ListParagraph"/>
        <w:numPr>
          <w:ilvl w:val="0"/>
          <w:numId w:val="10"/>
        </w:numPr>
        <w:spacing w:before="120" w:after="120" w:line="276" w:lineRule="auto"/>
        <w:rPr>
          <w:rFonts w:ascii="Georgia" w:hAnsi="Georgia"/>
          <w:sz w:val="20"/>
          <w:szCs w:val="20"/>
        </w:rPr>
      </w:pPr>
      <w:r w:rsidRPr="0070529E">
        <w:rPr>
          <w:rFonts w:ascii="Georgia" w:hAnsi="Georgia"/>
          <w:sz w:val="20"/>
          <w:szCs w:val="20"/>
        </w:rPr>
        <w:t>Governance</w:t>
      </w:r>
      <w:r w:rsidR="00785373" w:rsidRPr="0070529E">
        <w:rPr>
          <w:rFonts w:ascii="Georgia" w:hAnsi="Georgia"/>
          <w:sz w:val="20"/>
          <w:szCs w:val="20"/>
        </w:rPr>
        <w:t xml:space="preserve"> and c</w:t>
      </w:r>
      <w:r w:rsidRPr="0070529E">
        <w:rPr>
          <w:rFonts w:ascii="Georgia" w:hAnsi="Georgia"/>
          <w:sz w:val="20"/>
          <w:szCs w:val="20"/>
        </w:rPr>
        <w:t>apacity building</w:t>
      </w:r>
      <w:r w:rsidR="00785373" w:rsidRPr="0070529E">
        <w:rPr>
          <w:rFonts w:ascii="Georgia" w:hAnsi="Georgia"/>
          <w:sz w:val="20"/>
          <w:szCs w:val="20"/>
        </w:rPr>
        <w:t>;</w:t>
      </w:r>
    </w:p>
    <w:p w:rsidR="005F4D9D" w:rsidRPr="0070529E" w:rsidRDefault="00785373"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lastRenderedPageBreak/>
        <w:t xml:space="preserve">Policy </w:t>
      </w:r>
      <w:r w:rsidR="005F4D9D" w:rsidRPr="0070529E">
        <w:rPr>
          <w:rFonts w:ascii="Georgia" w:hAnsi="Georgia"/>
          <w:sz w:val="20"/>
          <w:szCs w:val="20"/>
        </w:rPr>
        <w:t>and legislation harmonization</w:t>
      </w:r>
      <w:r w:rsidRPr="0070529E">
        <w:rPr>
          <w:rFonts w:ascii="Georgia" w:hAnsi="Georgia"/>
          <w:sz w:val="20"/>
          <w:szCs w:val="20"/>
        </w:rPr>
        <w:t>;</w:t>
      </w:r>
    </w:p>
    <w:p w:rsidR="00785373" w:rsidRPr="0070529E" w:rsidRDefault="00361EF6" w:rsidP="00361EF6">
      <w:pPr>
        <w:pStyle w:val="ListParagraph"/>
        <w:numPr>
          <w:ilvl w:val="0"/>
          <w:numId w:val="7"/>
        </w:numPr>
        <w:spacing w:before="120" w:after="120" w:line="276" w:lineRule="auto"/>
        <w:rPr>
          <w:rFonts w:ascii="Georgia" w:hAnsi="Georgia"/>
          <w:sz w:val="20"/>
          <w:szCs w:val="20"/>
        </w:rPr>
      </w:pPr>
      <w:r>
        <w:rPr>
          <w:rFonts w:ascii="Georgia" w:hAnsi="Georgia"/>
          <w:sz w:val="20"/>
          <w:szCs w:val="20"/>
        </w:rPr>
        <w:t>Existing c</w:t>
      </w:r>
      <w:r w:rsidR="00785373" w:rsidRPr="0070529E">
        <w:rPr>
          <w:rFonts w:ascii="Georgia" w:hAnsi="Georgia"/>
          <w:sz w:val="20"/>
          <w:szCs w:val="20"/>
        </w:rPr>
        <w:t>oordination of actions in WRM by the civil society, government and private sector including initiatives such as the Nairobi Water Round Table, The Water Dialogue etc.;</w:t>
      </w:r>
    </w:p>
    <w:p w:rsidR="005F4D9D" w:rsidRPr="0070529E" w:rsidRDefault="005F4D9D"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 xml:space="preserve">Building public awareness on water </w:t>
      </w:r>
      <w:r w:rsidR="00785373" w:rsidRPr="0070529E">
        <w:rPr>
          <w:rFonts w:ascii="Georgia" w:hAnsi="Georgia"/>
          <w:sz w:val="20"/>
          <w:szCs w:val="20"/>
        </w:rPr>
        <w:t xml:space="preserve">resource </w:t>
      </w:r>
      <w:r w:rsidRPr="0070529E">
        <w:rPr>
          <w:rFonts w:ascii="Georgia" w:hAnsi="Georgia"/>
          <w:sz w:val="20"/>
          <w:szCs w:val="20"/>
        </w:rPr>
        <w:t>challenges</w:t>
      </w:r>
      <w:r w:rsidR="00785373" w:rsidRPr="0070529E">
        <w:rPr>
          <w:rFonts w:ascii="Georgia" w:hAnsi="Georgia"/>
          <w:sz w:val="20"/>
          <w:szCs w:val="20"/>
        </w:rPr>
        <w:t>; and</w:t>
      </w:r>
    </w:p>
    <w:p w:rsidR="005F4D9D" w:rsidRDefault="00785373" w:rsidP="00361EF6">
      <w:pPr>
        <w:pStyle w:val="ListParagraph"/>
        <w:numPr>
          <w:ilvl w:val="0"/>
          <w:numId w:val="7"/>
        </w:numPr>
        <w:spacing w:before="120" w:after="120" w:line="276" w:lineRule="auto"/>
        <w:rPr>
          <w:rFonts w:ascii="Georgia" w:hAnsi="Georgia"/>
          <w:sz w:val="20"/>
          <w:szCs w:val="20"/>
        </w:rPr>
      </w:pPr>
      <w:r w:rsidRPr="0070529E">
        <w:rPr>
          <w:rFonts w:ascii="Georgia" w:hAnsi="Georgia"/>
          <w:sz w:val="20"/>
          <w:szCs w:val="20"/>
        </w:rPr>
        <w:t>Ensuring e</w:t>
      </w:r>
      <w:r w:rsidR="005F4D9D" w:rsidRPr="0070529E">
        <w:rPr>
          <w:rFonts w:ascii="Georgia" w:hAnsi="Georgia"/>
          <w:sz w:val="20"/>
          <w:szCs w:val="20"/>
        </w:rPr>
        <w:t>quitable access to water</w:t>
      </w:r>
      <w:r w:rsidRPr="0070529E">
        <w:rPr>
          <w:rFonts w:ascii="Georgia" w:hAnsi="Georgia"/>
          <w:sz w:val="20"/>
          <w:szCs w:val="20"/>
        </w:rPr>
        <w:t>.</w:t>
      </w:r>
    </w:p>
    <w:p w:rsidR="00361EF6" w:rsidRPr="008E34BE" w:rsidRDefault="00361EF6" w:rsidP="00361EF6">
      <w:pPr>
        <w:pStyle w:val="ListParagraph"/>
        <w:spacing w:before="120" w:after="120" w:line="276" w:lineRule="auto"/>
        <w:ind w:left="786"/>
        <w:rPr>
          <w:rFonts w:ascii="Georgia" w:hAnsi="Georgia"/>
          <w:sz w:val="20"/>
          <w:szCs w:val="20"/>
        </w:rPr>
      </w:pPr>
    </w:p>
    <w:p w:rsidR="005F4D9D" w:rsidRPr="0070529E" w:rsidRDefault="005F4D9D" w:rsidP="00361EF6">
      <w:pPr>
        <w:pStyle w:val="ListParagraph"/>
        <w:numPr>
          <w:ilvl w:val="0"/>
          <w:numId w:val="5"/>
        </w:numPr>
        <w:spacing w:before="120" w:after="120" w:line="276" w:lineRule="auto"/>
        <w:rPr>
          <w:rFonts w:ascii="Georgia" w:hAnsi="Georgia"/>
          <w:b/>
          <w:sz w:val="20"/>
          <w:szCs w:val="20"/>
        </w:rPr>
      </w:pPr>
      <w:r w:rsidRPr="0070529E">
        <w:rPr>
          <w:rFonts w:ascii="Georgia" w:hAnsi="Georgia"/>
          <w:b/>
          <w:sz w:val="20"/>
          <w:szCs w:val="20"/>
        </w:rPr>
        <w:t>Partnership structure</w:t>
      </w:r>
    </w:p>
    <w:p w:rsidR="00D5180A" w:rsidRPr="0070529E" w:rsidRDefault="008E34BE" w:rsidP="00361EF6">
      <w:pPr>
        <w:spacing w:before="120" w:after="120"/>
        <w:jc w:val="both"/>
        <w:rPr>
          <w:rFonts w:ascii="Georgia" w:hAnsi="Georgia"/>
          <w:sz w:val="20"/>
          <w:szCs w:val="20"/>
        </w:rPr>
      </w:pPr>
      <w:r>
        <w:rPr>
          <w:rFonts w:ascii="Georgia" w:hAnsi="Georgia"/>
          <w:sz w:val="20"/>
          <w:szCs w:val="20"/>
        </w:rPr>
        <w:t>Most of the participants preferred a structure that combines the following elements</w:t>
      </w:r>
      <w:r w:rsidR="00D5180A" w:rsidRPr="0070529E">
        <w:rPr>
          <w:rFonts w:ascii="Georgia" w:hAnsi="Georgia"/>
          <w:sz w:val="20"/>
          <w:szCs w:val="20"/>
        </w:rPr>
        <w:t>:</w:t>
      </w:r>
    </w:p>
    <w:p w:rsidR="00D5180A" w:rsidRPr="0070529E" w:rsidRDefault="00D5180A" w:rsidP="00361EF6">
      <w:pPr>
        <w:pStyle w:val="ListParagraph"/>
        <w:numPr>
          <w:ilvl w:val="0"/>
          <w:numId w:val="14"/>
        </w:numPr>
        <w:spacing w:before="120" w:after="120" w:line="276" w:lineRule="auto"/>
        <w:rPr>
          <w:rFonts w:ascii="Georgia" w:hAnsi="Georgia"/>
          <w:sz w:val="20"/>
          <w:szCs w:val="20"/>
        </w:rPr>
      </w:pPr>
      <w:r w:rsidRPr="0070529E">
        <w:rPr>
          <w:rFonts w:ascii="Georgia" w:hAnsi="Georgia"/>
          <w:sz w:val="20"/>
          <w:szCs w:val="20"/>
        </w:rPr>
        <w:t xml:space="preserve">A steering group set up by 2030 WRG and </w:t>
      </w:r>
      <w:r w:rsidR="00CB6B9D" w:rsidRPr="0070529E">
        <w:rPr>
          <w:rFonts w:ascii="Georgia" w:hAnsi="Georgia"/>
          <w:sz w:val="20"/>
          <w:szCs w:val="20"/>
        </w:rPr>
        <w:t>hosted by the</w:t>
      </w:r>
      <w:r w:rsidR="008E34BE">
        <w:rPr>
          <w:rFonts w:ascii="Georgia" w:hAnsi="Georgia"/>
          <w:sz w:val="20"/>
          <w:szCs w:val="20"/>
        </w:rPr>
        <w:t xml:space="preserve"> MEWNR, </w:t>
      </w:r>
      <w:r w:rsidRPr="0070529E">
        <w:rPr>
          <w:rFonts w:ascii="Georgia" w:hAnsi="Georgia"/>
          <w:sz w:val="20"/>
          <w:szCs w:val="20"/>
        </w:rPr>
        <w:t>consist</w:t>
      </w:r>
      <w:r w:rsidR="008E34BE">
        <w:rPr>
          <w:rFonts w:ascii="Georgia" w:hAnsi="Georgia"/>
          <w:sz w:val="20"/>
          <w:szCs w:val="20"/>
        </w:rPr>
        <w:t>ing</w:t>
      </w:r>
      <w:r w:rsidRPr="0070529E">
        <w:rPr>
          <w:rFonts w:ascii="Georgia" w:hAnsi="Georgia"/>
          <w:sz w:val="20"/>
          <w:szCs w:val="20"/>
        </w:rPr>
        <w:t xml:space="preserve"> of high-level, cross-</w:t>
      </w:r>
      <w:proofErr w:type="spellStart"/>
      <w:r w:rsidRPr="0070529E">
        <w:rPr>
          <w:rFonts w:ascii="Georgia" w:hAnsi="Georgia"/>
          <w:sz w:val="20"/>
          <w:szCs w:val="20"/>
        </w:rPr>
        <w:t>sectoral</w:t>
      </w:r>
      <w:proofErr w:type="spellEnd"/>
      <w:r w:rsidRPr="0070529E">
        <w:rPr>
          <w:rFonts w:ascii="Georgia" w:hAnsi="Georgia"/>
          <w:sz w:val="20"/>
          <w:szCs w:val="20"/>
        </w:rPr>
        <w:t xml:space="preserve"> governmental representatives, p</w:t>
      </w:r>
      <w:r w:rsidR="00361EF6">
        <w:rPr>
          <w:rFonts w:ascii="Georgia" w:hAnsi="Georgia"/>
          <w:sz w:val="20"/>
          <w:szCs w:val="20"/>
        </w:rPr>
        <w:t>rivate sector and civil society;</w:t>
      </w:r>
    </w:p>
    <w:p w:rsidR="00D5180A" w:rsidRPr="0070529E" w:rsidRDefault="00D5180A" w:rsidP="00361EF6">
      <w:pPr>
        <w:pStyle w:val="ListParagraph"/>
        <w:numPr>
          <w:ilvl w:val="0"/>
          <w:numId w:val="14"/>
        </w:numPr>
        <w:spacing w:before="120" w:after="120" w:line="276" w:lineRule="auto"/>
        <w:rPr>
          <w:rFonts w:ascii="Georgia" w:hAnsi="Georgia"/>
          <w:sz w:val="20"/>
          <w:szCs w:val="20"/>
        </w:rPr>
      </w:pPr>
      <w:r w:rsidRPr="0070529E">
        <w:rPr>
          <w:rFonts w:ascii="Georgia" w:hAnsi="Georgia"/>
          <w:sz w:val="20"/>
          <w:szCs w:val="20"/>
        </w:rPr>
        <w:t>A secretariat to manage the day to da</w:t>
      </w:r>
      <w:r w:rsidR="00361EF6">
        <w:rPr>
          <w:rFonts w:ascii="Georgia" w:hAnsi="Georgia"/>
          <w:sz w:val="20"/>
          <w:szCs w:val="20"/>
        </w:rPr>
        <w:t>y activities of the partnership;</w:t>
      </w:r>
    </w:p>
    <w:p w:rsidR="00D5180A" w:rsidRPr="0070529E" w:rsidRDefault="00D5180A" w:rsidP="00361EF6">
      <w:pPr>
        <w:pStyle w:val="ListParagraph"/>
        <w:numPr>
          <w:ilvl w:val="0"/>
          <w:numId w:val="14"/>
        </w:numPr>
        <w:spacing w:before="120" w:after="120" w:line="276" w:lineRule="auto"/>
        <w:rPr>
          <w:rFonts w:ascii="Georgia" w:hAnsi="Georgia"/>
          <w:sz w:val="20"/>
          <w:szCs w:val="20"/>
        </w:rPr>
      </w:pPr>
      <w:r w:rsidRPr="0070529E">
        <w:rPr>
          <w:rFonts w:ascii="Georgia" w:hAnsi="Georgia"/>
          <w:sz w:val="20"/>
          <w:szCs w:val="20"/>
        </w:rPr>
        <w:t>Technical working groups under the secretariat to lead activities in line with the identified partnership focus areas.</w:t>
      </w:r>
    </w:p>
    <w:p w:rsidR="00361EF6" w:rsidRDefault="008E34BE" w:rsidP="00361EF6">
      <w:pPr>
        <w:spacing w:after="0"/>
        <w:jc w:val="both"/>
        <w:rPr>
          <w:rFonts w:ascii="Georgia" w:hAnsi="Georgia"/>
          <w:sz w:val="20"/>
          <w:szCs w:val="20"/>
        </w:rPr>
      </w:pPr>
      <w:r>
        <w:rPr>
          <w:rFonts w:ascii="Georgia" w:hAnsi="Georgia"/>
          <w:sz w:val="20"/>
          <w:szCs w:val="20"/>
        </w:rPr>
        <w:t>It was also suggested that</w:t>
      </w:r>
      <w:r w:rsidR="00CB6B9D" w:rsidRPr="0070529E">
        <w:rPr>
          <w:rFonts w:ascii="Georgia" w:hAnsi="Georgia"/>
          <w:sz w:val="20"/>
          <w:szCs w:val="20"/>
        </w:rPr>
        <w:t xml:space="preserve"> thematic priority areas </w:t>
      </w:r>
      <w:r>
        <w:rPr>
          <w:rFonts w:ascii="Georgia" w:hAnsi="Georgia"/>
          <w:sz w:val="20"/>
          <w:szCs w:val="20"/>
        </w:rPr>
        <w:t>should be led</w:t>
      </w:r>
      <w:r w:rsidR="00CB6B9D" w:rsidRPr="0070529E">
        <w:rPr>
          <w:rFonts w:ascii="Georgia" w:hAnsi="Georgia"/>
          <w:sz w:val="20"/>
          <w:szCs w:val="20"/>
        </w:rPr>
        <w:t xml:space="preserve"> by volunteering organizations (champion from civil society, private sector or public sector).</w:t>
      </w:r>
    </w:p>
    <w:p w:rsidR="00361EF6" w:rsidRPr="0070529E" w:rsidRDefault="00361EF6" w:rsidP="00361EF6">
      <w:pPr>
        <w:spacing w:after="0"/>
        <w:jc w:val="both"/>
        <w:rPr>
          <w:rFonts w:ascii="Georgia" w:hAnsi="Georgia"/>
          <w:sz w:val="20"/>
          <w:szCs w:val="20"/>
        </w:rPr>
      </w:pPr>
    </w:p>
    <w:p w:rsidR="00D5180A" w:rsidRPr="008E34BE" w:rsidRDefault="00CB6B9D" w:rsidP="00361EF6">
      <w:pPr>
        <w:pStyle w:val="ListParagraph"/>
        <w:numPr>
          <w:ilvl w:val="0"/>
          <w:numId w:val="5"/>
        </w:numPr>
        <w:spacing w:before="120" w:after="120" w:line="276" w:lineRule="auto"/>
        <w:rPr>
          <w:rFonts w:ascii="Georgia" w:hAnsi="Georgia"/>
          <w:b/>
          <w:sz w:val="20"/>
          <w:szCs w:val="20"/>
        </w:rPr>
      </w:pPr>
      <w:r w:rsidRPr="008E34BE">
        <w:rPr>
          <w:rFonts w:ascii="Georgia" w:hAnsi="Georgia"/>
          <w:b/>
          <w:sz w:val="20"/>
          <w:szCs w:val="20"/>
        </w:rPr>
        <w:t>O</w:t>
      </w:r>
      <w:r w:rsidR="00D5180A" w:rsidRPr="008E34BE">
        <w:rPr>
          <w:rFonts w:ascii="Georgia" w:hAnsi="Georgia"/>
          <w:b/>
          <w:sz w:val="20"/>
          <w:szCs w:val="20"/>
        </w:rPr>
        <w:t xml:space="preserve">ther actors </w:t>
      </w:r>
    </w:p>
    <w:p w:rsidR="008E34BE" w:rsidRDefault="008E34BE" w:rsidP="00361EF6">
      <w:pPr>
        <w:spacing w:before="120" w:after="120"/>
        <w:jc w:val="both"/>
        <w:rPr>
          <w:rFonts w:ascii="Georgia" w:hAnsi="Georgia"/>
          <w:sz w:val="20"/>
          <w:szCs w:val="20"/>
        </w:rPr>
      </w:pPr>
      <w:r>
        <w:rPr>
          <w:rFonts w:ascii="Georgia" w:hAnsi="Georgia"/>
          <w:sz w:val="20"/>
          <w:szCs w:val="20"/>
        </w:rPr>
        <w:t>The following other actors were identified, and it was proposed that 2030 WRG should reach out to them:</w:t>
      </w:r>
    </w:p>
    <w:p w:rsidR="00CB6B9D" w:rsidRPr="008E34BE" w:rsidRDefault="00D5180A" w:rsidP="00361EF6">
      <w:pPr>
        <w:pStyle w:val="ListParagraph"/>
        <w:numPr>
          <w:ilvl w:val="0"/>
          <w:numId w:val="18"/>
        </w:numPr>
        <w:spacing w:before="120" w:after="120" w:line="276" w:lineRule="auto"/>
        <w:rPr>
          <w:rFonts w:ascii="Georgia" w:hAnsi="Georgia"/>
          <w:sz w:val="20"/>
          <w:szCs w:val="20"/>
        </w:rPr>
      </w:pPr>
      <w:r w:rsidRPr="008E34BE">
        <w:rPr>
          <w:rFonts w:ascii="Georgia" w:hAnsi="Georgia"/>
          <w:sz w:val="20"/>
          <w:szCs w:val="20"/>
        </w:rPr>
        <w:t xml:space="preserve">KEPSA </w:t>
      </w:r>
      <w:r w:rsidR="00CB6B9D" w:rsidRPr="008E34BE">
        <w:rPr>
          <w:rFonts w:ascii="Georgia" w:hAnsi="Georgia"/>
          <w:sz w:val="20"/>
          <w:szCs w:val="20"/>
        </w:rPr>
        <w:t xml:space="preserve">which </w:t>
      </w:r>
      <w:r w:rsidRPr="008E34BE">
        <w:rPr>
          <w:rFonts w:ascii="Georgia" w:hAnsi="Georgia"/>
          <w:sz w:val="20"/>
          <w:szCs w:val="20"/>
        </w:rPr>
        <w:t>has a sub-committee on water affairs that basically holds high level discussions on issues of legislation that may affect private sector</w:t>
      </w:r>
      <w:r w:rsidR="00CB6B9D" w:rsidRPr="008E34BE">
        <w:rPr>
          <w:rFonts w:ascii="Georgia" w:hAnsi="Georgia"/>
          <w:sz w:val="20"/>
          <w:szCs w:val="20"/>
        </w:rPr>
        <w:t>;</w:t>
      </w:r>
    </w:p>
    <w:p w:rsidR="00CB6B9D" w:rsidRPr="008E34BE" w:rsidRDefault="00D5180A" w:rsidP="00361EF6">
      <w:pPr>
        <w:pStyle w:val="ListParagraph"/>
        <w:numPr>
          <w:ilvl w:val="0"/>
          <w:numId w:val="18"/>
        </w:numPr>
        <w:spacing w:before="120" w:after="120" w:line="276" w:lineRule="auto"/>
        <w:rPr>
          <w:rFonts w:ascii="Georgia" w:hAnsi="Georgia"/>
          <w:sz w:val="20"/>
          <w:szCs w:val="20"/>
        </w:rPr>
      </w:pPr>
      <w:r w:rsidRPr="008E34BE">
        <w:rPr>
          <w:rFonts w:ascii="Georgia" w:hAnsi="Georgia"/>
          <w:sz w:val="20"/>
          <w:szCs w:val="20"/>
        </w:rPr>
        <w:t>Kenya Water Towers Forum (under Kenya Water Towers Agency)</w:t>
      </w:r>
      <w:r w:rsidR="00CB6B9D" w:rsidRPr="008E34BE">
        <w:rPr>
          <w:rFonts w:ascii="Georgia" w:hAnsi="Georgia"/>
          <w:sz w:val="20"/>
          <w:szCs w:val="20"/>
        </w:rPr>
        <w:t>;</w:t>
      </w:r>
    </w:p>
    <w:p w:rsidR="00D5180A" w:rsidRPr="008E34BE" w:rsidRDefault="00CB6B9D" w:rsidP="00361EF6">
      <w:pPr>
        <w:pStyle w:val="ListParagraph"/>
        <w:numPr>
          <w:ilvl w:val="0"/>
          <w:numId w:val="18"/>
        </w:numPr>
        <w:spacing w:before="120" w:after="120" w:line="276" w:lineRule="auto"/>
        <w:rPr>
          <w:rFonts w:ascii="Georgia" w:hAnsi="Georgia"/>
          <w:sz w:val="20"/>
          <w:szCs w:val="20"/>
        </w:rPr>
      </w:pPr>
      <w:r w:rsidRPr="008E34BE">
        <w:rPr>
          <w:rFonts w:ascii="Georgia" w:hAnsi="Georgia"/>
          <w:sz w:val="20"/>
          <w:szCs w:val="20"/>
        </w:rPr>
        <w:t>Kenya Wetlands Forum;</w:t>
      </w:r>
      <w:r w:rsidR="00361EF6">
        <w:rPr>
          <w:rFonts w:ascii="Georgia" w:hAnsi="Georgia"/>
          <w:sz w:val="20"/>
          <w:szCs w:val="20"/>
        </w:rPr>
        <w:t xml:space="preserve"> and</w:t>
      </w:r>
    </w:p>
    <w:p w:rsidR="00D5180A" w:rsidRPr="008E34BE" w:rsidRDefault="00D5180A" w:rsidP="00361EF6">
      <w:pPr>
        <w:pStyle w:val="ListParagraph"/>
        <w:numPr>
          <w:ilvl w:val="0"/>
          <w:numId w:val="18"/>
        </w:numPr>
        <w:spacing w:before="120" w:after="120" w:line="276" w:lineRule="auto"/>
        <w:rPr>
          <w:rFonts w:ascii="Georgia" w:hAnsi="Georgia"/>
          <w:sz w:val="20"/>
          <w:szCs w:val="20"/>
        </w:rPr>
      </w:pPr>
      <w:r w:rsidRPr="008E34BE">
        <w:rPr>
          <w:rFonts w:ascii="Georgia" w:hAnsi="Georgia"/>
          <w:sz w:val="20"/>
          <w:szCs w:val="20"/>
        </w:rPr>
        <w:t>NETWAS</w:t>
      </w:r>
      <w:r w:rsidR="00CB6B9D" w:rsidRPr="008E34BE">
        <w:rPr>
          <w:rFonts w:ascii="Georgia" w:hAnsi="Georgia"/>
          <w:sz w:val="20"/>
          <w:szCs w:val="20"/>
        </w:rPr>
        <w:t>; and</w:t>
      </w:r>
    </w:p>
    <w:p w:rsidR="00D5180A" w:rsidRDefault="00D5180A" w:rsidP="00361EF6">
      <w:pPr>
        <w:pStyle w:val="ListParagraph"/>
        <w:numPr>
          <w:ilvl w:val="0"/>
          <w:numId w:val="18"/>
        </w:numPr>
        <w:spacing w:before="120" w:after="120" w:line="276" w:lineRule="auto"/>
        <w:rPr>
          <w:rFonts w:ascii="Georgia" w:hAnsi="Georgia"/>
          <w:sz w:val="20"/>
          <w:szCs w:val="20"/>
        </w:rPr>
      </w:pPr>
      <w:r w:rsidRPr="008E34BE">
        <w:rPr>
          <w:rFonts w:ascii="Georgia" w:hAnsi="Georgia"/>
          <w:sz w:val="20"/>
          <w:szCs w:val="20"/>
        </w:rPr>
        <w:t>SWAP</w:t>
      </w:r>
      <w:r w:rsidR="00CB6B9D" w:rsidRPr="008E34BE">
        <w:rPr>
          <w:rFonts w:ascii="Georgia" w:hAnsi="Georgia"/>
          <w:sz w:val="20"/>
          <w:szCs w:val="20"/>
        </w:rPr>
        <w:t>.</w:t>
      </w:r>
    </w:p>
    <w:p w:rsidR="009810F2" w:rsidRPr="008E34BE" w:rsidRDefault="009810F2" w:rsidP="00361EF6">
      <w:pPr>
        <w:pStyle w:val="ListParagraph"/>
        <w:spacing w:before="120" w:after="120" w:line="276" w:lineRule="auto"/>
        <w:rPr>
          <w:rFonts w:ascii="Georgia" w:hAnsi="Georgia"/>
          <w:sz w:val="20"/>
          <w:szCs w:val="20"/>
        </w:rPr>
      </w:pPr>
    </w:p>
    <w:p w:rsidR="00212D13" w:rsidRPr="009810F2" w:rsidRDefault="00212D13"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Conclusion</w:t>
      </w:r>
    </w:p>
    <w:p w:rsidR="00212D13" w:rsidRPr="0070529E" w:rsidRDefault="00212D13" w:rsidP="00361EF6">
      <w:pPr>
        <w:spacing w:before="120" w:after="120"/>
        <w:jc w:val="both"/>
        <w:rPr>
          <w:rFonts w:ascii="Georgia" w:hAnsi="Georgia"/>
          <w:sz w:val="20"/>
          <w:szCs w:val="20"/>
        </w:rPr>
      </w:pPr>
      <w:r w:rsidRPr="0070529E">
        <w:rPr>
          <w:rFonts w:ascii="Georgia" w:hAnsi="Georgia"/>
          <w:sz w:val="20"/>
          <w:szCs w:val="20"/>
        </w:rPr>
        <w:t xml:space="preserve">Following presentations made by each of the groups, Anders </w:t>
      </w:r>
      <w:proofErr w:type="spellStart"/>
      <w:r w:rsidRPr="0070529E">
        <w:rPr>
          <w:rFonts w:ascii="Georgia" w:hAnsi="Georgia"/>
          <w:sz w:val="20"/>
          <w:szCs w:val="20"/>
        </w:rPr>
        <w:t>Berntell</w:t>
      </w:r>
      <w:proofErr w:type="spellEnd"/>
      <w:r w:rsidRPr="0070529E">
        <w:rPr>
          <w:rFonts w:ascii="Georgia" w:hAnsi="Georgia"/>
          <w:sz w:val="20"/>
          <w:szCs w:val="20"/>
        </w:rPr>
        <w:t xml:space="preserve"> gave an outline of the next steps and future engagement with the stakeholders. </w:t>
      </w:r>
    </w:p>
    <w:p w:rsidR="00212D13" w:rsidRPr="0070529E" w:rsidRDefault="00212D13" w:rsidP="00361EF6">
      <w:pPr>
        <w:pStyle w:val="ListParagraph"/>
        <w:numPr>
          <w:ilvl w:val="0"/>
          <w:numId w:val="16"/>
        </w:numPr>
        <w:spacing w:before="120" w:after="120" w:line="276" w:lineRule="auto"/>
        <w:rPr>
          <w:rFonts w:ascii="Georgia" w:hAnsi="Georgia"/>
          <w:sz w:val="20"/>
          <w:szCs w:val="20"/>
        </w:rPr>
      </w:pPr>
      <w:r w:rsidRPr="0070529E">
        <w:rPr>
          <w:rFonts w:ascii="Georgia" w:hAnsi="Georgia"/>
          <w:sz w:val="20"/>
          <w:szCs w:val="20"/>
        </w:rPr>
        <w:t>Notes from the discussions will be circulated among the participants;</w:t>
      </w:r>
    </w:p>
    <w:p w:rsidR="00212D13" w:rsidRPr="0070529E" w:rsidRDefault="00212D13" w:rsidP="00361EF6">
      <w:pPr>
        <w:pStyle w:val="ListParagraph"/>
        <w:numPr>
          <w:ilvl w:val="0"/>
          <w:numId w:val="16"/>
        </w:numPr>
        <w:spacing w:before="120" w:after="120" w:line="276" w:lineRule="auto"/>
        <w:rPr>
          <w:rFonts w:ascii="Georgia" w:hAnsi="Georgia"/>
          <w:sz w:val="20"/>
          <w:szCs w:val="20"/>
        </w:rPr>
      </w:pPr>
      <w:r w:rsidRPr="0070529E">
        <w:rPr>
          <w:rFonts w:ascii="Georgia" w:hAnsi="Georgia"/>
          <w:sz w:val="20"/>
          <w:szCs w:val="20"/>
        </w:rPr>
        <w:t xml:space="preserve">The Cabinet Secretary for MEWNR </w:t>
      </w:r>
      <w:r w:rsidR="00361EF6">
        <w:rPr>
          <w:rFonts w:ascii="Georgia" w:hAnsi="Georgia"/>
          <w:sz w:val="20"/>
          <w:szCs w:val="20"/>
        </w:rPr>
        <w:t xml:space="preserve">(or representative) </w:t>
      </w:r>
      <w:r w:rsidRPr="0070529E">
        <w:rPr>
          <w:rFonts w:ascii="Georgia" w:hAnsi="Georgia"/>
          <w:sz w:val="20"/>
          <w:szCs w:val="20"/>
        </w:rPr>
        <w:t xml:space="preserve">will make a formal announcement of the commencement of 2030 WRG partnership process during the </w:t>
      </w:r>
      <w:r w:rsidR="00361EF6">
        <w:rPr>
          <w:rFonts w:ascii="Georgia" w:hAnsi="Georgia"/>
          <w:sz w:val="20"/>
          <w:szCs w:val="20"/>
        </w:rPr>
        <w:t>following week’s Global Green Growth forum in Copenhagen</w:t>
      </w:r>
      <w:r w:rsidRPr="0070529E">
        <w:rPr>
          <w:rFonts w:ascii="Georgia" w:hAnsi="Georgia"/>
          <w:sz w:val="20"/>
          <w:szCs w:val="20"/>
        </w:rPr>
        <w:t xml:space="preserve">; </w:t>
      </w:r>
    </w:p>
    <w:p w:rsidR="00212D13" w:rsidRPr="0070529E" w:rsidRDefault="005437AF" w:rsidP="00361EF6">
      <w:pPr>
        <w:pStyle w:val="ListParagraph"/>
        <w:numPr>
          <w:ilvl w:val="0"/>
          <w:numId w:val="16"/>
        </w:numPr>
        <w:spacing w:before="120" w:after="120" w:line="276" w:lineRule="auto"/>
        <w:rPr>
          <w:rFonts w:ascii="Georgia" w:hAnsi="Georgia"/>
          <w:sz w:val="20"/>
          <w:szCs w:val="20"/>
        </w:rPr>
      </w:pPr>
      <w:r>
        <w:rPr>
          <w:rFonts w:ascii="Georgia" w:hAnsi="Georgia"/>
          <w:sz w:val="20"/>
          <w:szCs w:val="20"/>
        </w:rPr>
        <w:t>The preliminary analytical work will be concluded and shared with stakeholders for input</w:t>
      </w:r>
      <w:r w:rsidR="00212D13" w:rsidRPr="0070529E">
        <w:rPr>
          <w:rFonts w:ascii="Georgia" w:hAnsi="Georgia"/>
          <w:sz w:val="20"/>
          <w:szCs w:val="20"/>
        </w:rPr>
        <w:t>;</w:t>
      </w:r>
    </w:p>
    <w:p w:rsidR="00212D13" w:rsidRPr="0070529E" w:rsidRDefault="00212D13" w:rsidP="00361EF6">
      <w:pPr>
        <w:pStyle w:val="ListParagraph"/>
        <w:numPr>
          <w:ilvl w:val="0"/>
          <w:numId w:val="16"/>
        </w:numPr>
        <w:spacing w:before="120" w:after="120" w:line="276" w:lineRule="auto"/>
        <w:rPr>
          <w:rFonts w:ascii="Georgia" w:hAnsi="Georgia"/>
          <w:sz w:val="20"/>
          <w:szCs w:val="20"/>
        </w:rPr>
      </w:pPr>
      <w:r w:rsidRPr="0070529E">
        <w:rPr>
          <w:rFonts w:ascii="Georgia" w:hAnsi="Georgia"/>
          <w:sz w:val="20"/>
          <w:szCs w:val="20"/>
        </w:rPr>
        <w:t xml:space="preserve">The </w:t>
      </w:r>
      <w:r w:rsidR="005437AF">
        <w:rPr>
          <w:rFonts w:ascii="Georgia" w:hAnsi="Georgia"/>
          <w:sz w:val="20"/>
          <w:szCs w:val="20"/>
        </w:rPr>
        <w:t>analysis, stakeholder consultations and input from this workshop will be further developed by 2030 WRG in consultation with all stakeholder groups, with the aim for full establishment of the partnership and working groups by January 2015.</w:t>
      </w:r>
    </w:p>
    <w:p w:rsidR="00212D13" w:rsidRDefault="00212D13" w:rsidP="00361EF6">
      <w:pPr>
        <w:spacing w:before="120" w:after="120"/>
        <w:jc w:val="both"/>
        <w:rPr>
          <w:rFonts w:ascii="Georgia" w:hAnsi="Georgia"/>
          <w:sz w:val="20"/>
          <w:szCs w:val="20"/>
        </w:rPr>
      </w:pPr>
      <w:r w:rsidRPr="0070529E">
        <w:rPr>
          <w:rFonts w:ascii="Georgia" w:hAnsi="Georgia"/>
          <w:sz w:val="20"/>
          <w:szCs w:val="20"/>
        </w:rPr>
        <w:t>The workshop was closed follo</w:t>
      </w:r>
      <w:bookmarkStart w:id="0" w:name="_GoBack"/>
      <w:bookmarkEnd w:id="0"/>
      <w:r w:rsidRPr="0070529E">
        <w:rPr>
          <w:rFonts w:ascii="Georgia" w:hAnsi="Georgia"/>
          <w:sz w:val="20"/>
          <w:szCs w:val="20"/>
        </w:rPr>
        <w:t xml:space="preserve">wing closing remarks from Eng. </w:t>
      </w:r>
      <w:proofErr w:type="spellStart"/>
      <w:r w:rsidRPr="0070529E">
        <w:rPr>
          <w:rFonts w:ascii="Georgia" w:hAnsi="Georgia"/>
          <w:sz w:val="20"/>
          <w:szCs w:val="20"/>
        </w:rPr>
        <w:t>Kimanthi</w:t>
      </w:r>
      <w:proofErr w:type="spellEnd"/>
      <w:r w:rsidRPr="0070529E">
        <w:rPr>
          <w:rFonts w:ascii="Georgia" w:hAnsi="Georgia"/>
          <w:sz w:val="20"/>
          <w:szCs w:val="20"/>
        </w:rPr>
        <w:t xml:space="preserve"> </w:t>
      </w:r>
      <w:proofErr w:type="spellStart"/>
      <w:r w:rsidRPr="0070529E">
        <w:rPr>
          <w:rFonts w:ascii="Georgia" w:hAnsi="Georgia"/>
          <w:sz w:val="20"/>
          <w:szCs w:val="20"/>
        </w:rPr>
        <w:t>Kyengo</w:t>
      </w:r>
      <w:proofErr w:type="spellEnd"/>
      <w:r w:rsidRPr="0070529E">
        <w:rPr>
          <w:rFonts w:ascii="Georgia" w:hAnsi="Georgia"/>
          <w:sz w:val="20"/>
          <w:szCs w:val="20"/>
        </w:rPr>
        <w:t xml:space="preserve"> of MEWNR.</w:t>
      </w:r>
    </w:p>
    <w:p w:rsidR="009810F2" w:rsidRPr="0070529E" w:rsidRDefault="009810F2" w:rsidP="009810F2">
      <w:pPr>
        <w:spacing w:before="120" w:after="120" w:line="240" w:lineRule="atLeast"/>
        <w:jc w:val="both"/>
        <w:rPr>
          <w:rFonts w:ascii="Georgia" w:hAnsi="Georgia"/>
          <w:sz w:val="20"/>
          <w:szCs w:val="20"/>
        </w:rPr>
        <w:sectPr w:rsidR="009810F2" w:rsidRPr="0070529E" w:rsidSect="002926F2">
          <w:headerReference w:type="default" r:id="rId8"/>
          <w:footerReference w:type="even" r:id="rId9"/>
          <w:footerReference w:type="default" r:id="rId10"/>
          <w:headerReference w:type="first" r:id="rId11"/>
          <w:pgSz w:w="12240" w:h="15840"/>
          <w:pgMar w:top="1134" w:right="1325" w:bottom="1418" w:left="1440" w:header="708" w:footer="708" w:gutter="0"/>
          <w:cols w:space="708"/>
          <w:titlePg/>
          <w:docGrid w:linePitch="360"/>
        </w:sectPr>
      </w:pPr>
    </w:p>
    <w:p w:rsidR="00212D13" w:rsidRPr="0070529E" w:rsidRDefault="00212D13" w:rsidP="008E34BE">
      <w:pPr>
        <w:keepNext/>
        <w:keepLines/>
        <w:spacing w:before="120" w:after="120" w:line="240" w:lineRule="atLeast"/>
        <w:outlineLvl w:val="1"/>
        <w:rPr>
          <w:rFonts w:ascii="Georgia" w:hAnsi="Georgia"/>
          <w:b/>
          <w:bCs/>
          <w:i/>
          <w:color w:val="DC6900"/>
          <w:sz w:val="20"/>
          <w:szCs w:val="20"/>
        </w:rPr>
      </w:pPr>
      <w:r w:rsidRPr="0070529E">
        <w:rPr>
          <w:rFonts w:ascii="Georgia" w:hAnsi="Georgia"/>
          <w:b/>
          <w:bCs/>
          <w:i/>
          <w:color w:val="DC6900"/>
          <w:sz w:val="20"/>
          <w:szCs w:val="20"/>
        </w:rPr>
        <w:lastRenderedPageBreak/>
        <w:t>Participants list</w:t>
      </w:r>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9"/>
        <w:gridCol w:w="2159"/>
        <w:gridCol w:w="2301"/>
        <w:gridCol w:w="4757"/>
      </w:tblGrid>
      <w:tr w:rsidR="00212D13" w:rsidRPr="0070529E" w:rsidTr="009810F2">
        <w:tc>
          <w:tcPr>
            <w:tcW w:w="187" w:type="pct"/>
            <w:shd w:val="clear" w:color="auto" w:fill="548DD4" w:themeFill="text2" w:themeFillTint="99"/>
          </w:tcPr>
          <w:p w:rsidR="00212D13" w:rsidRPr="0070529E" w:rsidRDefault="00212D13" w:rsidP="008E34BE">
            <w:pPr>
              <w:spacing w:before="120" w:after="120" w:line="240" w:lineRule="atLeast"/>
              <w:rPr>
                <w:rFonts w:ascii="Georgia" w:hAnsi="Georgia"/>
                <w:b/>
                <w:sz w:val="20"/>
                <w:szCs w:val="20"/>
              </w:rPr>
            </w:pPr>
            <w:r w:rsidRPr="0070529E">
              <w:rPr>
                <w:rFonts w:ascii="Georgia" w:hAnsi="Georgia"/>
                <w:b/>
                <w:sz w:val="20"/>
                <w:szCs w:val="20"/>
              </w:rPr>
              <w:t>#</w:t>
            </w:r>
          </w:p>
        </w:tc>
        <w:tc>
          <w:tcPr>
            <w:tcW w:w="1127" w:type="pct"/>
            <w:shd w:val="clear" w:color="auto" w:fill="548DD4" w:themeFill="text2" w:themeFillTint="99"/>
          </w:tcPr>
          <w:p w:rsidR="00212D13" w:rsidRPr="0070529E" w:rsidRDefault="00212D13" w:rsidP="008E34BE">
            <w:pPr>
              <w:spacing w:before="120" w:after="120" w:line="240" w:lineRule="atLeast"/>
              <w:rPr>
                <w:rFonts w:ascii="Georgia" w:hAnsi="Georgia"/>
                <w:b/>
                <w:sz w:val="20"/>
                <w:szCs w:val="20"/>
              </w:rPr>
            </w:pPr>
            <w:r w:rsidRPr="0070529E">
              <w:rPr>
                <w:rFonts w:ascii="Georgia" w:hAnsi="Georgia"/>
                <w:b/>
                <w:sz w:val="20"/>
                <w:szCs w:val="20"/>
              </w:rPr>
              <w:t>NAME</w:t>
            </w:r>
          </w:p>
        </w:tc>
        <w:tc>
          <w:tcPr>
            <w:tcW w:w="1201" w:type="pct"/>
            <w:shd w:val="clear" w:color="auto" w:fill="548DD4" w:themeFill="text2" w:themeFillTint="99"/>
          </w:tcPr>
          <w:p w:rsidR="00212D13" w:rsidRPr="0070529E" w:rsidRDefault="00212D13" w:rsidP="008E34BE">
            <w:pPr>
              <w:spacing w:before="120" w:after="120" w:line="240" w:lineRule="atLeast"/>
              <w:rPr>
                <w:rFonts w:ascii="Georgia" w:hAnsi="Georgia"/>
                <w:b/>
                <w:sz w:val="20"/>
                <w:szCs w:val="20"/>
              </w:rPr>
            </w:pPr>
            <w:r w:rsidRPr="0070529E">
              <w:rPr>
                <w:rFonts w:ascii="Georgia" w:hAnsi="Georgia"/>
                <w:b/>
                <w:sz w:val="20"/>
                <w:szCs w:val="20"/>
              </w:rPr>
              <w:t xml:space="preserve">COMPANY </w:t>
            </w:r>
          </w:p>
        </w:tc>
        <w:tc>
          <w:tcPr>
            <w:tcW w:w="2484" w:type="pct"/>
            <w:shd w:val="clear" w:color="auto" w:fill="548DD4" w:themeFill="text2" w:themeFillTint="99"/>
          </w:tcPr>
          <w:p w:rsidR="00212D13" w:rsidRPr="0070529E" w:rsidRDefault="00212D13" w:rsidP="008E34BE">
            <w:pPr>
              <w:spacing w:before="120" w:after="120" w:line="240" w:lineRule="atLeast"/>
              <w:rPr>
                <w:rFonts w:ascii="Georgia" w:hAnsi="Georgia"/>
                <w:b/>
                <w:sz w:val="20"/>
                <w:szCs w:val="20"/>
              </w:rPr>
            </w:pPr>
            <w:r w:rsidRPr="0070529E">
              <w:rPr>
                <w:rFonts w:ascii="Georgia" w:hAnsi="Georgia"/>
                <w:b/>
                <w:sz w:val="20"/>
                <w:szCs w:val="20"/>
              </w:rPr>
              <w:t>EMAIL</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Everlyne</w:t>
            </w:r>
            <w:proofErr w:type="spellEnd"/>
            <w:r w:rsidRPr="0070529E">
              <w:rPr>
                <w:rFonts w:ascii="Georgia" w:hAnsi="Georgia"/>
                <w:sz w:val="20"/>
                <w:szCs w:val="20"/>
              </w:rPr>
              <w:t xml:space="preserve">  </w:t>
            </w:r>
            <w:proofErr w:type="spellStart"/>
            <w:r w:rsidRPr="0070529E">
              <w:rPr>
                <w:rFonts w:ascii="Georgia" w:hAnsi="Georgia"/>
                <w:sz w:val="20"/>
                <w:szCs w:val="20"/>
              </w:rPr>
              <w:t>Oalu</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Nestle EAR</w:t>
            </w:r>
          </w:p>
        </w:tc>
        <w:tc>
          <w:tcPr>
            <w:tcW w:w="2484" w:type="pct"/>
          </w:tcPr>
          <w:p w:rsidR="00212D13" w:rsidRPr="0070529E" w:rsidRDefault="00402DCA" w:rsidP="008E34BE">
            <w:pPr>
              <w:spacing w:before="120" w:after="120" w:line="240" w:lineRule="atLeast"/>
              <w:rPr>
                <w:rFonts w:ascii="Georgia" w:hAnsi="Georgia"/>
                <w:sz w:val="20"/>
                <w:szCs w:val="20"/>
              </w:rPr>
            </w:pPr>
            <w:hyperlink r:id="rId12" w:history="1">
              <w:r w:rsidR="00212D13" w:rsidRPr="0070529E">
                <w:rPr>
                  <w:rStyle w:val="Hyperlink"/>
                  <w:rFonts w:ascii="Georgia" w:hAnsi="Georgia"/>
                  <w:sz w:val="20"/>
                  <w:szCs w:val="20"/>
                </w:rPr>
                <w:t>Eve.oalu@gmail.com/everlyne.oalu@ke.nestle.com</w:t>
              </w:r>
            </w:hyperlink>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Isaac </w:t>
            </w:r>
            <w:proofErr w:type="spellStart"/>
            <w:r w:rsidRPr="0070529E">
              <w:rPr>
                <w:rFonts w:ascii="Georgia" w:hAnsi="Georgia"/>
                <w:sz w:val="20"/>
                <w:szCs w:val="20"/>
              </w:rPr>
              <w:t>Ndungu</w:t>
            </w:r>
            <w:proofErr w:type="spellEnd"/>
            <w:r w:rsidRPr="0070529E">
              <w:rPr>
                <w:rFonts w:ascii="Georgia" w:hAnsi="Georgia"/>
                <w:sz w:val="20"/>
                <w:szCs w:val="20"/>
              </w:rPr>
              <w:t xml:space="preserve">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Coca Cola </w:t>
            </w:r>
            <w:proofErr w:type="spellStart"/>
            <w:r w:rsidRPr="0070529E">
              <w:rPr>
                <w:rFonts w:ascii="Georgia" w:hAnsi="Georgia"/>
                <w:sz w:val="20"/>
                <w:szCs w:val="20"/>
              </w:rPr>
              <w:t>Sabco</w:t>
            </w:r>
            <w:proofErr w:type="spellEnd"/>
          </w:p>
        </w:tc>
        <w:tc>
          <w:tcPr>
            <w:tcW w:w="2484" w:type="pct"/>
          </w:tcPr>
          <w:p w:rsidR="00212D13" w:rsidRPr="0070529E" w:rsidRDefault="00402DCA" w:rsidP="008E34BE">
            <w:pPr>
              <w:spacing w:before="120" w:after="120" w:line="240" w:lineRule="atLeast"/>
              <w:rPr>
                <w:rFonts w:ascii="Georgia" w:hAnsi="Georgia"/>
                <w:sz w:val="20"/>
                <w:szCs w:val="20"/>
              </w:rPr>
            </w:pPr>
            <w:hyperlink r:id="rId13" w:history="1">
              <w:r w:rsidR="00212D13" w:rsidRPr="0070529E">
                <w:rPr>
                  <w:rStyle w:val="Hyperlink"/>
                  <w:rFonts w:ascii="Georgia" w:hAnsi="Georgia"/>
                  <w:sz w:val="20"/>
                  <w:szCs w:val="20"/>
                </w:rPr>
                <w:t>inderitu@ke.ccsabco.com</w:t>
              </w:r>
            </w:hyperlink>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Bukumni</w:t>
            </w:r>
            <w:proofErr w:type="spellEnd"/>
            <w:r w:rsidRPr="0070529E">
              <w:rPr>
                <w:rFonts w:ascii="Georgia" w:hAnsi="Georgia"/>
                <w:sz w:val="20"/>
                <w:szCs w:val="20"/>
              </w:rPr>
              <w:t xml:space="preserve"> </w:t>
            </w:r>
            <w:proofErr w:type="spellStart"/>
            <w:r w:rsidRPr="0070529E">
              <w:rPr>
                <w:rFonts w:ascii="Georgia" w:hAnsi="Georgia"/>
                <w:sz w:val="20"/>
                <w:szCs w:val="20"/>
              </w:rPr>
              <w:t>Akinseye</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Unilever</w:t>
            </w:r>
          </w:p>
        </w:tc>
        <w:tc>
          <w:tcPr>
            <w:tcW w:w="2484" w:type="pct"/>
          </w:tcPr>
          <w:p w:rsidR="00212D13" w:rsidRPr="0070529E" w:rsidRDefault="00402DCA" w:rsidP="008E34BE">
            <w:pPr>
              <w:spacing w:before="120" w:after="120" w:line="240" w:lineRule="atLeast"/>
              <w:rPr>
                <w:rFonts w:ascii="Georgia" w:hAnsi="Georgia"/>
                <w:sz w:val="20"/>
                <w:szCs w:val="20"/>
              </w:rPr>
            </w:pPr>
            <w:hyperlink r:id="rId14" w:history="1">
              <w:r w:rsidR="00212D13" w:rsidRPr="0070529E">
                <w:rPr>
                  <w:rStyle w:val="Hyperlink"/>
                  <w:rFonts w:ascii="Georgia" w:hAnsi="Georgia"/>
                  <w:sz w:val="20"/>
                  <w:szCs w:val="20"/>
                </w:rPr>
                <w:t>Bukunmi.akinseye@uniliver.com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Catherine </w:t>
            </w:r>
            <w:proofErr w:type="spellStart"/>
            <w:r w:rsidRPr="0070529E">
              <w:rPr>
                <w:rFonts w:ascii="Georgia" w:hAnsi="Georgia"/>
                <w:sz w:val="20"/>
                <w:szCs w:val="20"/>
              </w:rPr>
              <w:t>Mwango</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KWAHU</w:t>
            </w:r>
          </w:p>
        </w:tc>
        <w:tc>
          <w:tcPr>
            <w:tcW w:w="2484" w:type="pct"/>
          </w:tcPr>
          <w:p w:rsidR="00212D13" w:rsidRPr="0070529E" w:rsidRDefault="00402DCA" w:rsidP="008E34BE">
            <w:pPr>
              <w:spacing w:before="120" w:after="120" w:line="240" w:lineRule="atLeast"/>
              <w:rPr>
                <w:rFonts w:ascii="Georgia" w:hAnsi="Georgia"/>
                <w:sz w:val="20"/>
                <w:szCs w:val="20"/>
              </w:rPr>
            </w:pPr>
            <w:hyperlink r:id="rId15" w:history="1">
              <w:r w:rsidR="00212D13" w:rsidRPr="0070529E">
                <w:rPr>
                  <w:rStyle w:val="Hyperlink"/>
                  <w:rFonts w:ascii="Georgia" w:hAnsi="Georgia"/>
                  <w:sz w:val="20"/>
                  <w:szCs w:val="20"/>
                </w:rPr>
                <w:t>c.mwango@kwaho.org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cs="Helv"/>
                <w:color w:val="000000"/>
                <w:sz w:val="20"/>
                <w:szCs w:val="20"/>
              </w:rPr>
              <w:t xml:space="preserve">Cornel </w:t>
            </w:r>
            <w:proofErr w:type="spellStart"/>
            <w:r w:rsidRPr="0070529E">
              <w:rPr>
                <w:rFonts w:ascii="Georgia" w:hAnsi="Georgia" w:cs="Helv"/>
                <w:color w:val="000000"/>
                <w:sz w:val="20"/>
                <w:szCs w:val="20"/>
              </w:rPr>
              <w:t>Krummenacher</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Nestle</w:t>
            </w:r>
          </w:p>
        </w:tc>
        <w:tc>
          <w:tcPr>
            <w:tcW w:w="2484" w:type="pct"/>
          </w:tcPr>
          <w:p w:rsidR="00212D13" w:rsidRPr="0070529E" w:rsidRDefault="00402DCA" w:rsidP="008E34BE">
            <w:pPr>
              <w:spacing w:before="120" w:after="120" w:line="240" w:lineRule="atLeast"/>
              <w:rPr>
                <w:rFonts w:ascii="Georgia" w:hAnsi="Georgia"/>
                <w:sz w:val="20"/>
                <w:szCs w:val="20"/>
              </w:rPr>
            </w:pPr>
            <w:hyperlink r:id="rId16" w:history="1">
              <w:r w:rsidR="00212D13" w:rsidRPr="0070529E">
                <w:rPr>
                  <w:rStyle w:val="Hyperlink"/>
                  <w:rFonts w:ascii="Georgia" w:hAnsi="Georgia" w:cs="Helv"/>
                  <w:sz w:val="20"/>
                  <w:szCs w:val="20"/>
                </w:rPr>
                <w:t>cornelkrummenacher@ke.nestle.com</w:t>
              </w:r>
            </w:hyperlink>
            <w:r w:rsidR="00212D13" w:rsidRPr="0070529E">
              <w:rPr>
                <w:rFonts w:ascii="Georgia" w:hAnsi="Georgia" w:cs="Helv"/>
                <w:color w:val="000000"/>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Kimathi</w:t>
            </w:r>
            <w:proofErr w:type="spellEnd"/>
            <w:r w:rsidRPr="0070529E">
              <w:rPr>
                <w:rFonts w:ascii="Georgia" w:hAnsi="Georgia"/>
                <w:sz w:val="20"/>
                <w:szCs w:val="20"/>
              </w:rPr>
              <w:t xml:space="preserve"> </w:t>
            </w:r>
            <w:proofErr w:type="spellStart"/>
            <w:r w:rsidRPr="0070529E">
              <w:rPr>
                <w:rFonts w:ascii="Georgia" w:hAnsi="Georgia"/>
                <w:sz w:val="20"/>
                <w:szCs w:val="20"/>
              </w:rPr>
              <w:t>Kyengo</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MEWNR</w:t>
            </w:r>
          </w:p>
        </w:tc>
        <w:tc>
          <w:tcPr>
            <w:tcW w:w="2484" w:type="pct"/>
          </w:tcPr>
          <w:p w:rsidR="00212D13" w:rsidRPr="0070529E" w:rsidRDefault="00402DCA" w:rsidP="008E34BE">
            <w:pPr>
              <w:spacing w:before="120" w:after="120" w:line="240" w:lineRule="atLeast"/>
              <w:rPr>
                <w:rFonts w:ascii="Georgia" w:hAnsi="Georgia"/>
                <w:sz w:val="20"/>
                <w:szCs w:val="20"/>
              </w:rPr>
            </w:pPr>
            <w:hyperlink r:id="rId17" w:history="1">
              <w:r w:rsidR="00212D13" w:rsidRPr="0070529E">
                <w:rPr>
                  <w:rStyle w:val="Hyperlink"/>
                  <w:rFonts w:ascii="Georgia" w:hAnsi="Georgia"/>
                  <w:sz w:val="20"/>
                  <w:szCs w:val="20"/>
                </w:rPr>
                <w:t>fkkyengo@yahoo.com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Alex </w:t>
            </w:r>
            <w:proofErr w:type="spellStart"/>
            <w:r w:rsidRPr="0070529E">
              <w:rPr>
                <w:rFonts w:ascii="Georgia" w:hAnsi="Georgia"/>
                <w:sz w:val="20"/>
                <w:szCs w:val="20"/>
              </w:rPr>
              <w:t>Kimathi</w:t>
            </w:r>
            <w:proofErr w:type="spellEnd"/>
            <w:r w:rsidRPr="0070529E">
              <w:rPr>
                <w:rFonts w:ascii="Georgia" w:hAnsi="Georgia"/>
                <w:sz w:val="20"/>
                <w:szCs w:val="20"/>
              </w:rPr>
              <w:t xml:space="preserve">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BFZ</w:t>
            </w:r>
          </w:p>
        </w:tc>
        <w:tc>
          <w:tcPr>
            <w:tcW w:w="2484" w:type="pct"/>
          </w:tcPr>
          <w:p w:rsidR="00212D13" w:rsidRPr="0070529E" w:rsidRDefault="00402DCA" w:rsidP="008E34BE">
            <w:pPr>
              <w:spacing w:before="120" w:after="120" w:line="240" w:lineRule="atLeast"/>
              <w:rPr>
                <w:rFonts w:ascii="Georgia" w:hAnsi="Georgia"/>
                <w:sz w:val="20"/>
                <w:szCs w:val="20"/>
              </w:rPr>
            </w:pPr>
            <w:hyperlink r:id="rId18" w:history="1">
              <w:r w:rsidR="00212D13" w:rsidRPr="0070529E">
                <w:rPr>
                  <w:rStyle w:val="Hyperlink"/>
                  <w:rFonts w:ascii="Georgia" w:hAnsi="Georgia"/>
                  <w:sz w:val="20"/>
                  <w:szCs w:val="20"/>
                </w:rPr>
                <w:t>Alex.kimathi@swap-bfz.org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Stephen </w:t>
            </w:r>
            <w:proofErr w:type="spellStart"/>
            <w:r w:rsidRPr="0070529E">
              <w:rPr>
                <w:rFonts w:ascii="Georgia" w:hAnsi="Georgia"/>
                <w:sz w:val="20"/>
                <w:szCs w:val="20"/>
              </w:rPr>
              <w:t>Musyoka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ASDF</w:t>
            </w:r>
          </w:p>
        </w:tc>
        <w:tc>
          <w:tcPr>
            <w:tcW w:w="2484" w:type="pct"/>
          </w:tcPr>
          <w:p w:rsidR="00212D13" w:rsidRPr="0070529E" w:rsidRDefault="00402DCA" w:rsidP="008E34BE">
            <w:pPr>
              <w:spacing w:before="120" w:after="120" w:line="240" w:lineRule="atLeast"/>
              <w:rPr>
                <w:rFonts w:ascii="Georgia" w:hAnsi="Georgia"/>
                <w:sz w:val="20"/>
                <w:szCs w:val="20"/>
              </w:rPr>
            </w:pPr>
            <w:hyperlink r:id="rId19" w:history="1">
              <w:r w:rsidR="00212D13" w:rsidRPr="0070529E">
                <w:rPr>
                  <w:rStyle w:val="Hyperlink"/>
                  <w:rFonts w:ascii="Georgia" w:hAnsi="Georgia"/>
                  <w:sz w:val="20"/>
                  <w:szCs w:val="20"/>
                </w:rPr>
                <w:t>Musyoka.asdf@gmail.com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Daniel </w:t>
            </w:r>
            <w:proofErr w:type="spellStart"/>
            <w:r w:rsidRPr="0070529E">
              <w:rPr>
                <w:rFonts w:ascii="Georgia" w:hAnsi="Georgia"/>
                <w:sz w:val="20"/>
                <w:szCs w:val="20"/>
              </w:rPr>
              <w:t>Mbugua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Delmonte</w:t>
            </w:r>
            <w:proofErr w:type="spellEnd"/>
          </w:p>
        </w:tc>
        <w:tc>
          <w:tcPr>
            <w:tcW w:w="2484" w:type="pct"/>
          </w:tcPr>
          <w:p w:rsidR="00212D13" w:rsidRPr="0070529E" w:rsidRDefault="00402DCA" w:rsidP="008E34BE">
            <w:pPr>
              <w:spacing w:before="120" w:after="120" w:line="240" w:lineRule="atLeast"/>
              <w:rPr>
                <w:rFonts w:ascii="Georgia" w:hAnsi="Georgia"/>
                <w:sz w:val="20"/>
                <w:szCs w:val="20"/>
              </w:rPr>
            </w:pPr>
            <w:hyperlink r:id="rId20" w:history="1">
              <w:r w:rsidR="00212D13" w:rsidRPr="0070529E">
                <w:rPr>
                  <w:rStyle w:val="Hyperlink"/>
                  <w:rFonts w:ascii="Georgia" w:hAnsi="Georgia"/>
                  <w:sz w:val="20"/>
                  <w:szCs w:val="20"/>
                </w:rPr>
                <w:t>dmbugua@freshdelmonte.com</w:t>
              </w:r>
            </w:hyperlink>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Orina</w:t>
            </w:r>
            <w:proofErr w:type="spellEnd"/>
            <w:r w:rsidRPr="0070529E">
              <w:rPr>
                <w:rFonts w:ascii="Georgia" w:hAnsi="Georgia"/>
                <w:sz w:val="20"/>
                <w:szCs w:val="20"/>
              </w:rPr>
              <w:t xml:space="preserve"> Andrew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EAWLS/KFWG/KWF</w:t>
            </w:r>
          </w:p>
        </w:tc>
        <w:tc>
          <w:tcPr>
            <w:tcW w:w="2484" w:type="pct"/>
          </w:tcPr>
          <w:p w:rsidR="00212D13" w:rsidRPr="0070529E" w:rsidRDefault="00402DCA" w:rsidP="008E34BE">
            <w:pPr>
              <w:spacing w:before="120" w:after="120" w:line="240" w:lineRule="atLeast"/>
              <w:rPr>
                <w:rFonts w:ascii="Georgia" w:hAnsi="Georgia"/>
                <w:sz w:val="20"/>
                <w:szCs w:val="20"/>
              </w:rPr>
            </w:pPr>
            <w:hyperlink r:id="rId21" w:history="1">
              <w:r w:rsidR="00212D13" w:rsidRPr="0070529E">
                <w:rPr>
                  <w:rStyle w:val="Hyperlink"/>
                  <w:rFonts w:ascii="Georgia" w:hAnsi="Georgia"/>
                  <w:sz w:val="20"/>
                  <w:szCs w:val="20"/>
                </w:rPr>
                <w:t>Andrew.orina@eawildlife.org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G.G </w:t>
            </w:r>
            <w:proofErr w:type="spellStart"/>
            <w:r w:rsidRPr="0070529E">
              <w:rPr>
                <w:rFonts w:ascii="Georgia" w:hAnsi="Georgia"/>
                <w:sz w:val="20"/>
                <w:szCs w:val="20"/>
              </w:rPr>
              <w:t>Wachira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East African Portland Cement </w:t>
            </w:r>
          </w:p>
        </w:tc>
        <w:tc>
          <w:tcPr>
            <w:tcW w:w="2484" w:type="pct"/>
          </w:tcPr>
          <w:p w:rsidR="00212D13" w:rsidRPr="0070529E" w:rsidRDefault="00402DCA" w:rsidP="008E34BE">
            <w:pPr>
              <w:spacing w:before="120" w:after="120" w:line="240" w:lineRule="atLeast"/>
              <w:rPr>
                <w:rFonts w:ascii="Georgia" w:hAnsi="Georgia"/>
                <w:sz w:val="20"/>
                <w:szCs w:val="20"/>
              </w:rPr>
            </w:pPr>
            <w:hyperlink r:id="rId22" w:history="1">
              <w:r w:rsidR="00212D13" w:rsidRPr="0070529E">
                <w:rPr>
                  <w:rStyle w:val="Hyperlink"/>
                  <w:rFonts w:ascii="Georgia" w:hAnsi="Georgia"/>
                  <w:sz w:val="20"/>
                  <w:szCs w:val="20"/>
                </w:rPr>
                <w:t>ggwachira@yahoo.com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Sareen</w:t>
            </w:r>
            <w:proofErr w:type="spellEnd"/>
            <w:r w:rsidRPr="0070529E">
              <w:rPr>
                <w:rFonts w:ascii="Georgia" w:hAnsi="Georgia"/>
                <w:sz w:val="20"/>
                <w:szCs w:val="20"/>
              </w:rPr>
              <w:t xml:space="preserve"> Malik</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KEWASNET</w:t>
            </w:r>
          </w:p>
        </w:tc>
        <w:tc>
          <w:tcPr>
            <w:tcW w:w="2484" w:type="pct"/>
          </w:tcPr>
          <w:p w:rsidR="00212D13" w:rsidRPr="0070529E" w:rsidRDefault="00402DCA" w:rsidP="008E34BE">
            <w:pPr>
              <w:spacing w:before="120" w:after="120" w:line="240" w:lineRule="atLeast"/>
              <w:rPr>
                <w:rFonts w:ascii="Georgia" w:hAnsi="Georgia"/>
                <w:sz w:val="20"/>
                <w:szCs w:val="20"/>
              </w:rPr>
            </w:pPr>
            <w:hyperlink r:id="rId23" w:history="1">
              <w:r w:rsidR="00212D13" w:rsidRPr="0070529E">
                <w:rPr>
                  <w:rStyle w:val="Hyperlink"/>
                  <w:rFonts w:ascii="Georgia" w:hAnsi="Georgia"/>
                  <w:sz w:val="20"/>
                  <w:szCs w:val="20"/>
                </w:rPr>
                <w:t>s.malik@kewasnet.co.ke</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Paul </w:t>
            </w:r>
            <w:proofErr w:type="spellStart"/>
            <w:r w:rsidRPr="0070529E">
              <w:rPr>
                <w:rFonts w:ascii="Georgia" w:hAnsi="Georgia"/>
                <w:sz w:val="20"/>
                <w:szCs w:val="20"/>
              </w:rPr>
              <w:t>Mwaura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Nairobi Bottlers</w:t>
            </w:r>
          </w:p>
        </w:tc>
        <w:tc>
          <w:tcPr>
            <w:tcW w:w="2484" w:type="pct"/>
          </w:tcPr>
          <w:p w:rsidR="00212D13" w:rsidRPr="0070529E" w:rsidRDefault="00402DCA" w:rsidP="008E34BE">
            <w:pPr>
              <w:spacing w:before="120" w:after="120" w:line="240" w:lineRule="atLeast"/>
              <w:rPr>
                <w:rFonts w:ascii="Georgia" w:hAnsi="Georgia"/>
                <w:sz w:val="20"/>
                <w:szCs w:val="20"/>
              </w:rPr>
            </w:pPr>
            <w:hyperlink r:id="rId24" w:history="1">
              <w:r w:rsidR="00212D13" w:rsidRPr="0070529E">
                <w:rPr>
                  <w:rStyle w:val="Hyperlink"/>
                  <w:rFonts w:ascii="Georgia" w:hAnsi="Georgia"/>
                  <w:sz w:val="20"/>
                  <w:szCs w:val="20"/>
                </w:rPr>
                <w:t>pmwaura@ke.ccsabco.com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Kamau</w:t>
            </w:r>
            <w:proofErr w:type="spellEnd"/>
            <w:r w:rsidRPr="0070529E">
              <w:rPr>
                <w:rFonts w:ascii="Georgia" w:hAnsi="Georgia"/>
                <w:sz w:val="20"/>
                <w:szCs w:val="20"/>
              </w:rPr>
              <w:t xml:space="preserve"> </w:t>
            </w:r>
            <w:proofErr w:type="spellStart"/>
            <w:r w:rsidRPr="0070529E">
              <w:rPr>
                <w:rFonts w:ascii="Georgia" w:hAnsi="Georgia"/>
                <w:sz w:val="20"/>
                <w:szCs w:val="20"/>
              </w:rPr>
              <w:t>Mbogo</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Emarisha</w:t>
            </w:r>
            <w:proofErr w:type="spellEnd"/>
            <w:r w:rsidRPr="0070529E">
              <w:rPr>
                <w:rFonts w:ascii="Georgia" w:hAnsi="Georgia"/>
                <w:sz w:val="20"/>
                <w:szCs w:val="20"/>
              </w:rPr>
              <w:t xml:space="preserve"> </w:t>
            </w:r>
            <w:proofErr w:type="spellStart"/>
            <w:r w:rsidRPr="0070529E">
              <w:rPr>
                <w:rFonts w:ascii="Georgia" w:hAnsi="Georgia"/>
                <w:sz w:val="20"/>
                <w:szCs w:val="20"/>
              </w:rPr>
              <w:t>Naivasha</w:t>
            </w:r>
            <w:proofErr w:type="spellEnd"/>
          </w:p>
        </w:tc>
        <w:tc>
          <w:tcPr>
            <w:tcW w:w="2484" w:type="pct"/>
          </w:tcPr>
          <w:p w:rsidR="00212D13" w:rsidRPr="0070529E" w:rsidRDefault="00402DCA" w:rsidP="008E34BE">
            <w:pPr>
              <w:spacing w:before="120" w:after="120" w:line="240" w:lineRule="atLeast"/>
              <w:rPr>
                <w:rFonts w:ascii="Georgia" w:hAnsi="Georgia"/>
                <w:sz w:val="20"/>
                <w:szCs w:val="20"/>
              </w:rPr>
            </w:pPr>
            <w:hyperlink r:id="rId25" w:history="1">
              <w:r w:rsidR="00212D13" w:rsidRPr="0070529E">
                <w:rPr>
                  <w:rStyle w:val="Hyperlink"/>
                  <w:rFonts w:ascii="Georgia" w:hAnsi="Georgia"/>
                  <w:sz w:val="20"/>
                  <w:szCs w:val="20"/>
                </w:rPr>
                <w:t>Mbogokamau2001@yahoo.co.uk</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Robert G </w:t>
            </w:r>
            <w:proofErr w:type="spellStart"/>
            <w:r w:rsidRPr="0070529E">
              <w:rPr>
                <w:rFonts w:ascii="Georgia" w:hAnsi="Georgia"/>
                <w:sz w:val="20"/>
                <w:szCs w:val="20"/>
              </w:rPr>
              <w:t>Ndirangu</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Northern Water Services Road</w:t>
            </w:r>
          </w:p>
        </w:tc>
        <w:tc>
          <w:tcPr>
            <w:tcW w:w="2484" w:type="pct"/>
          </w:tcPr>
          <w:p w:rsidR="00212D13" w:rsidRPr="0070529E" w:rsidRDefault="00402DCA" w:rsidP="008E34BE">
            <w:pPr>
              <w:spacing w:before="120" w:after="120" w:line="240" w:lineRule="atLeast"/>
              <w:rPr>
                <w:rFonts w:ascii="Georgia" w:hAnsi="Georgia"/>
                <w:sz w:val="20"/>
                <w:szCs w:val="20"/>
              </w:rPr>
            </w:pPr>
            <w:hyperlink r:id="rId26" w:history="1">
              <w:r w:rsidR="00212D13" w:rsidRPr="0070529E">
                <w:rPr>
                  <w:rStyle w:val="Hyperlink"/>
                  <w:rFonts w:ascii="Georgia" w:hAnsi="Georgia"/>
                  <w:sz w:val="20"/>
                  <w:szCs w:val="20"/>
                </w:rPr>
                <w:t>githinjindirangu@yahoo.com</w:t>
              </w:r>
            </w:hyperlink>
            <w:r w:rsidR="00212D13" w:rsidRPr="0070529E">
              <w:rPr>
                <w:rFonts w:ascii="Georgia" w:hAnsi="Georgia"/>
                <w:sz w:val="20"/>
                <w:szCs w:val="20"/>
              </w:rPr>
              <w:t xml:space="preserve"> </w:t>
            </w:r>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Peterson </w:t>
            </w:r>
            <w:proofErr w:type="spellStart"/>
            <w:r w:rsidRPr="0070529E">
              <w:rPr>
                <w:rFonts w:ascii="Georgia" w:hAnsi="Georgia"/>
                <w:sz w:val="20"/>
                <w:szCs w:val="20"/>
              </w:rPr>
              <w:t>Ouma</w:t>
            </w:r>
            <w:proofErr w:type="spellEnd"/>
            <w:r w:rsidRPr="0070529E">
              <w:rPr>
                <w:rFonts w:ascii="Georgia" w:hAnsi="Georgia"/>
                <w:sz w:val="20"/>
                <w:szCs w:val="20"/>
              </w:rPr>
              <w:t xml:space="preserve">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Danish Embassy Nairobi</w:t>
            </w:r>
          </w:p>
        </w:tc>
        <w:tc>
          <w:tcPr>
            <w:tcW w:w="2484" w:type="pct"/>
          </w:tcPr>
          <w:p w:rsidR="00212D13" w:rsidRPr="0070529E" w:rsidRDefault="00402DCA" w:rsidP="008E34BE">
            <w:pPr>
              <w:spacing w:before="120" w:after="120" w:line="240" w:lineRule="atLeast"/>
              <w:rPr>
                <w:rFonts w:ascii="Georgia" w:hAnsi="Georgia"/>
                <w:sz w:val="20"/>
                <w:szCs w:val="20"/>
              </w:rPr>
            </w:pPr>
            <w:hyperlink r:id="rId27" w:history="1">
              <w:r w:rsidR="00212D13" w:rsidRPr="0070529E">
                <w:rPr>
                  <w:rStyle w:val="Hyperlink"/>
                  <w:rFonts w:ascii="Georgia" w:hAnsi="Georgia"/>
                  <w:sz w:val="20"/>
                  <w:szCs w:val="20"/>
                </w:rPr>
                <w:t>petolu@um.dk</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Rose </w:t>
            </w:r>
            <w:proofErr w:type="spellStart"/>
            <w:r w:rsidRPr="0070529E">
              <w:rPr>
                <w:rFonts w:ascii="Georgia" w:hAnsi="Georgia"/>
                <w:sz w:val="20"/>
                <w:szCs w:val="20"/>
              </w:rPr>
              <w:t>Makenzi</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EKN</w:t>
            </w:r>
          </w:p>
        </w:tc>
        <w:tc>
          <w:tcPr>
            <w:tcW w:w="2484" w:type="pct"/>
          </w:tcPr>
          <w:p w:rsidR="00212D13" w:rsidRPr="0070529E" w:rsidRDefault="00402DCA" w:rsidP="008E34BE">
            <w:pPr>
              <w:spacing w:before="120" w:after="120" w:line="240" w:lineRule="atLeast"/>
              <w:rPr>
                <w:rStyle w:val="Hyperlink"/>
                <w:rFonts w:ascii="Georgia" w:hAnsi="Georgia" w:cs="Helv"/>
                <w:sz w:val="20"/>
                <w:szCs w:val="20"/>
              </w:rPr>
            </w:pPr>
            <w:hyperlink r:id="rId28" w:history="1">
              <w:r w:rsidR="00212D13" w:rsidRPr="0070529E">
                <w:rPr>
                  <w:rStyle w:val="Hyperlink"/>
                  <w:rFonts w:ascii="Georgia" w:hAnsi="Georgia" w:cs="Helv"/>
                  <w:sz w:val="20"/>
                  <w:szCs w:val="20"/>
                </w:rPr>
                <w:t>rose.makenzi@minbuza.nl</w:t>
              </w:r>
            </w:hyperlink>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Tony </w:t>
            </w:r>
            <w:proofErr w:type="spellStart"/>
            <w:r w:rsidRPr="0070529E">
              <w:rPr>
                <w:rFonts w:ascii="Georgia" w:hAnsi="Georgia"/>
                <w:sz w:val="20"/>
                <w:szCs w:val="20"/>
              </w:rPr>
              <w:t>Mwaruwa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Miraadi</w:t>
            </w:r>
            <w:proofErr w:type="spellEnd"/>
            <w:r w:rsidRPr="0070529E">
              <w:rPr>
                <w:rFonts w:ascii="Georgia" w:hAnsi="Georgia"/>
                <w:sz w:val="20"/>
                <w:szCs w:val="20"/>
              </w:rPr>
              <w:t xml:space="preserve"> Ltd</w:t>
            </w:r>
          </w:p>
        </w:tc>
        <w:tc>
          <w:tcPr>
            <w:tcW w:w="2484" w:type="pct"/>
          </w:tcPr>
          <w:p w:rsidR="00212D13" w:rsidRPr="0070529E" w:rsidRDefault="00402DCA" w:rsidP="008E34BE">
            <w:pPr>
              <w:spacing w:before="120" w:after="120" w:line="240" w:lineRule="atLeast"/>
              <w:rPr>
                <w:rFonts w:ascii="Georgia" w:hAnsi="Georgia"/>
                <w:sz w:val="20"/>
                <w:szCs w:val="20"/>
              </w:rPr>
            </w:pPr>
            <w:hyperlink r:id="rId29" w:history="1">
              <w:r w:rsidR="00212D13" w:rsidRPr="0070529E">
                <w:rPr>
                  <w:rStyle w:val="Hyperlink"/>
                  <w:rFonts w:ascii="Georgia" w:hAnsi="Georgia"/>
                  <w:sz w:val="20"/>
                  <w:szCs w:val="20"/>
                </w:rPr>
                <w:t>Tm.mwaruwa@gmail.com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Brenda </w:t>
            </w:r>
            <w:proofErr w:type="spellStart"/>
            <w:r w:rsidRPr="0070529E">
              <w:rPr>
                <w:rFonts w:ascii="Georgia" w:hAnsi="Georgia"/>
                <w:sz w:val="20"/>
                <w:szCs w:val="20"/>
              </w:rPr>
              <w:t>Chiniah</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Nestle</w:t>
            </w:r>
          </w:p>
        </w:tc>
        <w:tc>
          <w:tcPr>
            <w:tcW w:w="2484" w:type="pct"/>
          </w:tcPr>
          <w:p w:rsidR="00212D13" w:rsidRPr="0070529E" w:rsidRDefault="00402DCA" w:rsidP="008E34BE">
            <w:pPr>
              <w:spacing w:before="120" w:after="120" w:line="240" w:lineRule="atLeast"/>
              <w:rPr>
                <w:rFonts w:ascii="Georgia" w:hAnsi="Georgia"/>
                <w:sz w:val="20"/>
                <w:szCs w:val="20"/>
              </w:rPr>
            </w:pPr>
            <w:hyperlink r:id="rId30" w:history="1">
              <w:r w:rsidR="00212D13" w:rsidRPr="0070529E">
                <w:rPr>
                  <w:rStyle w:val="Hyperlink"/>
                  <w:rFonts w:ascii="Georgia" w:hAnsi="Georgia"/>
                  <w:sz w:val="20"/>
                  <w:szCs w:val="20"/>
                </w:rPr>
                <w:t>Brenda.chiniah@ke.nestle.com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
        </w:tc>
        <w:tc>
          <w:tcPr>
            <w:tcW w:w="1201" w:type="pct"/>
          </w:tcPr>
          <w:p w:rsidR="00212D13" w:rsidRPr="0070529E" w:rsidRDefault="00212D13" w:rsidP="008E34BE">
            <w:pPr>
              <w:spacing w:before="120" w:after="120" w:line="240" w:lineRule="atLeast"/>
              <w:rPr>
                <w:rFonts w:ascii="Georgia" w:hAnsi="Georgia"/>
                <w:sz w:val="20"/>
                <w:szCs w:val="20"/>
              </w:rPr>
            </w:pPr>
          </w:p>
        </w:tc>
        <w:tc>
          <w:tcPr>
            <w:tcW w:w="2484" w:type="pct"/>
          </w:tcPr>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Samson </w:t>
            </w:r>
            <w:proofErr w:type="spellStart"/>
            <w:r w:rsidRPr="0070529E">
              <w:rPr>
                <w:rFonts w:ascii="Georgia" w:hAnsi="Georgia"/>
                <w:sz w:val="20"/>
                <w:szCs w:val="20"/>
              </w:rPr>
              <w:t>Shivaji</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KEWASNET</w:t>
            </w:r>
          </w:p>
        </w:tc>
        <w:tc>
          <w:tcPr>
            <w:tcW w:w="2484" w:type="pct"/>
          </w:tcPr>
          <w:p w:rsidR="00212D13" w:rsidRPr="0070529E" w:rsidRDefault="00402DCA" w:rsidP="008E34BE">
            <w:pPr>
              <w:spacing w:before="120" w:after="120" w:line="240" w:lineRule="atLeast"/>
              <w:rPr>
                <w:rFonts w:ascii="Georgia" w:hAnsi="Georgia"/>
                <w:sz w:val="20"/>
                <w:szCs w:val="20"/>
              </w:rPr>
            </w:pPr>
            <w:hyperlink r:id="rId31" w:history="1">
              <w:r w:rsidR="00212D13" w:rsidRPr="0070529E">
                <w:rPr>
                  <w:rStyle w:val="Hyperlink"/>
                  <w:rFonts w:ascii="Georgia" w:hAnsi="Georgia"/>
                  <w:sz w:val="20"/>
                  <w:szCs w:val="20"/>
                </w:rPr>
                <w:t>s.shivaji@kewasnet.co.ke</w:t>
              </w:r>
            </w:hyperlink>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Mike Thomas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Rural Focus</w:t>
            </w:r>
          </w:p>
        </w:tc>
        <w:tc>
          <w:tcPr>
            <w:tcW w:w="2484" w:type="pct"/>
          </w:tcPr>
          <w:p w:rsidR="00212D13" w:rsidRPr="0070529E" w:rsidRDefault="00402DCA" w:rsidP="008E34BE">
            <w:pPr>
              <w:spacing w:before="120" w:after="120" w:line="240" w:lineRule="atLeast"/>
              <w:rPr>
                <w:rFonts w:ascii="Georgia" w:hAnsi="Georgia"/>
                <w:sz w:val="20"/>
                <w:szCs w:val="20"/>
              </w:rPr>
            </w:pPr>
            <w:hyperlink r:id="rId32" w:history="1">
              <w:r w:rsidR="00212D13" w:rsidRPr="0070529E">
                <w:rPr>
                  <w:rStyle w:val="Hyperlink"/>
                  <w:rFonts w:ascii="Georgia" w:hAnsi="Georgia"/>
                  <w:sz w:val="20"/>
                  <w:szCs w:val="20"/>
                </w:rPr>
                <w:t>mike@ruralfocus.com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Peninah</w:t>
            </w:r>
            <w:proofErr w:type="spellEnd"/>
            <w:r w:rsidRPr="0070529E">
              <w:rPr>
                <w:rFonts w:ascii="Georgia" w:hAnsi="Georgia"/>
                <w:sz w:val="20"/>
                <w:szCs w:val="20"/>
              </w:rPr>
              <w:t xml:space="preserve"> </w:t>
            </w:r>
            <w:proofErr w:type="spellStart"/>
            <w:r w:rsidRPr="0070529E">
              <w:rPr>
                <w:rFonts w:ascii="Georgia" w:hAnsi="Georgia"/>
                <w:sz w:val="20"/>
                <w:szCs w:val="20"/>
              </w:rPr>
              <w:t>Waweru</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IBM Research Africa</w:t>
            </w:r>
          </w:p>
        </w:tc>
        <w:tc>
          <w:tcPr>
            <w:tcW w:w="2484" w:type="pct"/>
          </w:tcPr>
          <w:p w:rsidR="00212D13" w:rsidRPr="0070529E" w:rsidRDefault="00402DCA" w:rsidP="008E34BE">
            <w:pPr>
              <w:spacing w:before="120" w:after="120" w:line="240" w:lineRule="atLeast"/>
              <w:rPr>
                <w:rFonts w:ascii="Georgia" w:hAnsi="Georgia"/>
                <w:sz w:val="20"/>
                <w:szCs w:val="20"/>
              </w:rPr>
            </w:pPr>
            <w:hyperlink r:id="rId33" w:history="1">
              <w:r w:rsidR="00212D13" w:rsidRPr="0070529E">
                <w:rPr>
                  <w:rStyle w:val="Hyperlink"/>
                  <w:rFonts w:ascii="Georgia" w:hAnsi="Georgia"/>
                  <w:sz w:val="20"/>
                  <w:szCs w:val="20"/>
                </w:rPr>
                <w:t>pwaweru@ke.ibm.com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Elizabeth </w:t>
            </w:r>
            <w:proofErr w:type="spellStart"/>
            <w:r w:rsidRPr="0070529E">
              <w:rPr>
                <w:rFonts w:ascii="Georgia" w:hAnsi="Georgia"/>
                <w:sz w:val="20"/>
                <w:szCs w:val="20"/>
              </w:rPr>
              <w:t>Ondula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IBM Research Africa</w:t>
            </w:r>
          </w:p>
        </w:tc>
        <w:tc>
          <w:tcPr>
            <w:tcW w:w="2484" w:type="pct"/>
          </w:tcPr>
          <w:p w:rsidR="00212D13" w:rsidRPr="0070529E" w:rsidRDefault="00402DCA" w:rsidP="008E34BE">
            <w:pPr>
              <w:spacing w:before="120" w:after="120" w:line="240" w:lineRule="atLeast"/>
              <w:rPr>
                <w:rFonts w:ascii="Georgia" w:hAnsi="Georgia"/>
                <w:sz w:val="20"/>
                <w:szCs w:val="20"/>
              </w:rPr>
            </w:pPr>
            <w:hyperlink r:id="rId34" w:history="1">
              <w:r w:rsidR="00212D13" w:rsidRPr="0070529E">
                <w:rPr>
                  <w:rStyle w:val="Hyperlink"/>
                  <w:rFonts w:ascii="Georgia" w:hAnsi="Georgia"/>
                  <w:sz w:val="20"/>
                  <w:szCs w:val="20"/>
                </w:rPr>
                <w:t>eondula@ke.ibm.com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Anne Marie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GIZ</w:t>
            </w:r>
          </w:p>
        </w:tc>
        <w:tc>
          <w:tcPr>
            <w:tcW w:w="2484" w:type="pct"/>
          </w:tcPr>
          <w:p w:rsidR="00212D13" w:rsidRPr="0070529E" w:rsidRDefault="00402DCA" w:rsidP="008E34BE">
            <w:pPr>
              <w:spacing w:before="120" w:after="120" w:line="240" w:lineRule="atLeast"/>
              <w:rPr>
                <w:rFonts w:ascii="Georgia" w:hAnsi="Georgia"/>
                <w:sz w:val="20"/>
                <w:szCs w:val="20"/>
              </w:rPr>
            </w:pPr>
            <w:hyperlink r:id="rId35" w:history="1">
              <w:r w:rsidR="00212D13" w:rsidRPr="0070529E">
                <w:rPr>
                  <w:rStyle w:val="Hyperlink"/>
                  <w:rFonts w:ascii="Georgia" w:hAnsi="Georgia"/>
                  <w:sz w:val="20"/>
                  <w:szCs w:val="20"/>
                </w:rPr>
                <w:t>annemarie.ran@giz.de</w:t>
              </w:r>
            </w:hyperlink>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James </w:t>
            </w:r>
            <w:proofErr w:type="spellStart"/>
            <w:r w:rsidRPr="0070529E">
              <w:rPr>
                <w:rFonts w:ascii="Georgia" w:hAnsi="Georgia"/>
                <w:sz w:val="20"/>
                <w:szCs w:val="20"/>
              </w:rPr>
              <w:t>Mwangi</w:t>
            </w:r>
            <w:proofErr w:type="spellEnd"/>
            <w:r w:rsidRPr="0070529E">
              <w:rPr>
                <w:rFonts w:ascii="Georgia" w:hAnsi="Georgia"/>
                <w:sz w:val="20"/>
                <w:szCs w:val="20"/>
              </w:rPr>
              <w:t xml:space="preserve"> </w:t>
            </w:r>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Laikipia</w:t>
            </w:r>
            <w:proofErr w:type="spellEnd"/>
            <w:r w:rsidRPr="0070529E">
              <w:rPr>
                <w:rFonts w:ascii="Georgia" w:hAnsi="Georgia"/>
                <w:sz w:val="20"/>
                <w:szCs w:val="20"/>
              </w:rPr>
              <w:t xml:space="preserve"> Wildlife Forum </w:t>
            </w:r>
          </w:p>
        </w:tc>
        <w:tc>
          <w:tcPr>
            <w:tcW w:w="2484" w:type="pct"/>
          </w:tcPr>
          <w:p w:rsidR="00212D13" w:rsidRPr="0070529E" w:rsidRDefault="00402DCA" w:rsidP="008E34BE">
            <w:pPr>
              <w:spacing w:before="120" w:after="120" w:line="240" w:lineRule="atLeast"/>
              <w:rPr>
                <w:rFonts w:ascii="Georgia" w:hAnsi="Georgia"/>
                <w:sz w:val="20"/>
                <w:szCs w:val="20"/>
              </w:rPr>
            </w:pPr>
            <w:hyperlink r:id="rId36" w:history="1">
              <w:r w:rsidR="00212D13" w:rsidRPr="0070529E">
                <w:rPr>
                  <w:rStyle w:val="Hyperlink"/>
                  <w:rFonts w:ascii="Georgia" w:hAnsi="Georgia"/>
                  <w:sz w:val="20"/>
                  <w:szCs w:val="20"/>
                </w:rPr>
                <w:t>water@laikipia.org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Brian </w:t>
            </w:r>
            <w:r w:rsidRPr="0070529E">
              <w:rPr>
                <w:rFonts w:ascii="Georgia" w:hAnsi="Georgia" w:cs="Helv"/>
                <w:color w:val="000000"/>
                <w:sz w:val="20"/>
                <w:szCs w:val="20"/>
              </w:rPr>
              <w:t>Mc Sorley</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OXFAM</w:t>
            </w:r>
          </w:p>
        </w:tc>
        <w:tc>
          <w:tcPr>
            <w:tcW w:w="2484" w:type="pct"/>
          </w:tcPr>
          <w:p w:rsidR="00212D13" w:rsidRPr="0070529E" w:rsidRDefault="00402DCA" w:rsidP="008E34BE">
            <w:pPr>
              <w:pStyle w:val="ListParagraph"/>
              <w:spacing w:before="120" w:after="120" w:line="240" w:lineRule="atLeast"/>
              <w:ind w:left="0"/>
              <w:rPr>
                <w:rStyle w:val="Hyperlink"/>
                <w:rFonts w:ascii="Georgia" w:hAnsi="Georgia" w:cs="Helv"/>
                <w:sz w:val="20"/>
                <w:szCs w:val="20"/>
              </w:rPr>
            </w:pPr>
            <w:hyperlink r:id="rId37" w:history="1">
              <w:r w:rsidR="00212D13" w:rsidRPr="0070529E">
                <w:rPr>
                  <w:rStyle w:val="Hyperlink"/>
                  <w:rFonts w:ascii="Georgia" w:hAnsi="Georgia" w:cs="Helv"/>
                  <w:sz w:val="20"/>
                  <w:szCs w:val="20"/>
                </w:rPr>
                <w:t>BMcSorley@oxfam.org.uk</w:t>
              </w:r>
            </w:hyperlink>
          </w:p>
          <w:p w:rsidR="00212D13" w:rsidRPr="0070529E" w:rsidRDefault="00212D13" w:rsidP="008E34BE">
            <w:pPr>
              <w:spacing w:before="120" w:after="120" w:line="240" w:lineRule="atLeast"/>
              <w:rPr>
                <w:rFonts w:ascii="Georgia" w:hAnsi="Georgia"/>
                <w:b/>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Elisabeth </w:t>
            </w:r>
            <w:proofErr w:type="spellStart"/>
            <w:r w:rsidRPr="0070529E">
              <w:rPr>
                <w:rFonts w:ascii="Georgia" w:hAnsi="Georgia"/>
                <w:sz w:val="20"/>
                <w:szCs w:val="20"/>
              </w:rPr>
              <w:t>Folkunger</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Swedish Embassy</w:t>
            </w:r>
          </w:p>
        </w:tc>
        <w:tc>
          <w:tcPr>
            <w:tcW w:w="2484" w:type="pct"/>
          </w:tcPr>
          <w:p w:rsidR="00212D13" w:rsidRPr="0070529E" w:rsidRDefault="00402DCA" w:rsidP="008E34BE">
            <w:pPr>
              <w:pStyle w:val="ListParagraph"/>
              <w:spacing w:before="120" w:after="120" w:line="240" w:lineRule="atLeast"/>
              <w:ind w:left="0"/>
              <w:rPr>
                <w:rFonts w:ascii="Georgia" w:hAnsi="Georgia" w:cs="Helv"/>
                <w:color w:val="000000"/>
                <w:sz w:val="20"/>
                <w:szCs w:val="20"/>
              </w:rPr>
            </w:pPr>
            <w:hyperlink r:id="rId38" w:history="1">
              <w:r w:rsidR="00212D13" w:rsidRPr="0070529E">
                <w:rPr>
                  <w:rStyle w:val="Hyperlink"/>
                  <w:rFonts w:ascii="Georgia" w:hAnsi="Georgia" w:cs="Helv"/>
                  <w:sz w:val="20"/>
                  <w:szCs w:val="20"/>
                </w:rPr>
                <w:t>elisabeth.folkunger@gov.se</w:t>
              </w:r>
            </w:hyperlink>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Vincent </w:t>
            </w:r>
            <w:proofErr w:type="spellStart"/>
            <w:r w:rsidRPr="0070529E">
              <w:rPr>
                <w:rFonts w:ascii="Georgia" w:hAnsi="Georgia"/>
                <w:sz w:val="20"/>
                <w:szCs w:val="20"/>
              </w:rPr>
              <w:t>Maloba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WWF-Kenya</w:t>
            </w:r>
          </w:p>
        </w:tc>
        <w:tc>
          <w:tcPr>
            <w:tcW w:w="2484" w:type="pct"/>
          </w:tcPr>
          <w:p w:rsidR="00212D13" w:rsidRPr="0070529E" w:rsidRDefault="00402DCA" w:rsidP="008E34BE">
            <w:pPr>
              <w:spacing w:before="120" w:after="120" w:line="240" w:lineRule="atLeast"/>
              <w:rPr>
                <w:rFonts w:ascii="Georgia" w:hAnsi="Georgia"/>
                <w:sz w:val="20"/>
                <w:szCs w:val="20"/>
              </w:rPr>
            </w:pPr>
            <w:hyperlink r:id="rId39" w:history="1">
              <w:r w:rsidR="00212D13" w:rsidRPr="0070529E">
                <w:rPr>
                  <w:rStyle w:val="Hyperlink"/>
                  <w:rFonts w:ascii="Georgia" w:hAnsi="Georgia"/>
                  <w:sz w:val="20"/>
                  <w:szCs w:val="20"/>
                </w:rPr>
                <w:t>imaloba@wwfkenya.org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Alex R. </w:t>
            </w:r>
            <w:proofErr w:type="spellStart"/>
            <w:r w:rsidRPr="0070529E">
              <w:rPr>
                <w:rFonts w:ascii="Georgia" w:hAnsi="Georgia"/>
                <w:sz w:val="20"/>
                <w:szCs w:val="20"/>
              </w:rPr>
              <w:t>Oduor</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CGIAR</w:t>
            </w:r>
          </w:p>
        </w:tc>
        <w:tc>
          <w:tcPr>
            <w:tcW w:w="2484" w:type="pct"/>
          </w:tcPr>
          <w:p w:rsidR="00212D13" w:rsidRPr="0070529E" w:rsidRDefault="00402DCA" w:rsidP="008E34BE">
            <w:pPr>
              <w:spacing w:before="120" w:after="120" w:line="240" w:lineRule="atLeast"/>
              <w:rPr>
                <w:rFonts w:ascii="Georgia" w:hAnsi="Georgia"/>
                <w:sz w:val="20"/>
                <w:szCs w:val="20"/>
              </w:rPr>
            </w:pPr>
            <w:hyperlink r:id="rId40" w:history="1">
              <w:r w:rsidR="00212D13" w:rsidRPr="0070529E">
                <w:rPr>
                  <w:rStyle w:val="Hyperlink"/>
                  <w:rFonts w:ascii="Georgia" w:hAnsi="Georgia"/>
                  <w:sz w:val="20"/>
                  <w:szCs w:val="20"/>
                </w:rPr>
                <w:t>A.Oduor@cgiar.org</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Stephen M </w:t>
            </w:r>
            <w:proofErr w:type="spellStart"/>
            <w:r w:rsidRPr="0070529E">
              <w:rPr>
                <w:rFonts w:ascii="Georgia" w:hAnsi="Georgia"/>
                <w:sz w:val="20"/>
                <w:szCs w:val="20"/>
              </w:rPr>
              <w:t>Kisombe</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Kwale</w:t>
            </w:r>
            <w:proofErr w:type="spellEnd"/>
            <w:r w:rsidRPr="0070529E">
              <w:rPr>
                <w:rFonts w:ascii="Georgia" w:hAnsi="Georgia"/>
                <w:sz w:val="20"/>
                <w:szCs w:val="20"/>
              </w:rPr>
              <w:t xml:space="preserve"> Sugar Co Ltd</w:t>
            </w:r>
          </w:p>
        </w:tc>
        <w:tc>
          <w:tcPr>
            <w:tcW w:w="2484" w:type="pct"/>
          </w:tcPr>
          <w:p w:rsidR="00212D13" w:rsidRPr="0070529E" w:rsidRDefault="00402DCA" w:rsidP="008E34BE">
            <w:pPr>
              <w:spacing w:before="120" w:after="120" w:line="240" w:lineRule="atLeast"/>
              <w:rPr>
                <w:rFonts w:ascii="Georgia" w:hAnsi="Georgia"/>
                <w:sz w:val="20"/>
                <w:szCs w:val="20"/>
              </w:rPr>
            </w:pPr>
            <w:hyperlink r:id="rId41" w:history="1">
              <w:r w:rsidR="00212D13" w:rsidRPr="0070529E">
                <w:rPr>
                  <w:rStyle w:val="Hyperlink"/>
                  <w:rFonts w:ascii="Georgia" w:hAnsi="Georgia"/>
                  <w:sz w:val="20"/>
                  <w:szCs w:val="20"/>
                </w:rPr>
                <w:t>skisombe@kwale_group.com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Norah </w:t>
            </w:r>
            <w:proofErr w:type="spellStart"/>
            <w:r w:rsidRPr="0070529E">
              <w:rPr>
                <w:rFonts w:ascii="Georgia" w:hAnsi="Georgia"/>
                <w:sz w:val="20"/>
                <w:szCs w:val="20"/>
              </w:rPr>
              <w:t>Odwesso</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Coca-cola</w:t>
            </w:r>
            <w:proofErr w:type="spellEnd"/>
          </w:p>
        </w:tc>
        <w:tc>
          <w:tcPr>
            <w:tcW w:w="2484" w:type="pct"/>
          </w:tcPr>
          <w:p w:rsidR="00212D13" w:rsidRPr="0070529E" w:rsidRDefault="00402DCA" w:rsidP="008E34BE">
            <w:pPr>
              <w:autoSpaceDE w:val="0"/>
              <w:autoSpaceDN w:val="0"/>
              <w:adjustRightInd w:val="0"/>
              <w:spacing w:before="120" w:after="120" w:line="240" w:lineRule="atLeast"/>
              <w:rPr>
                <w:rFonts w:ascii="Georgia" w:hAnsi="Georgia" w:cs="Helv"/>
                <w:color w:val="000000"/>
                <w:sz w:val="20"/>
                <w:szCs w:val="20"/>
              </w:rPr>
            </w:pPr>
            <w:hyperlink r:id="rId42" w:history="1">
              <w:r w:rsidR="00212D13" w:rsidRPr="0070529E">
                <w:rPr>
                  <w:rStyle w:val="Hyperlink"/>
                  <w:rFonts w:ascii="Georgia" w:hAnsi="Georgia" w:cs="Helv"/>
                  <w:sz w:val="20"/>
                  <w:szCs w:val="20"/>
                </w:rPr>
                <w:t>nodwesso@coca-cola.com</w:t>
              </w:r>
            </w:hyperlink>
          </w:p>
          <w:p w:rsidR="00212D13" w:rsidRPr="0070529E" w:rsidRDefault="00212D13" w:rsidP="008E34BE">
            <w:pPr>
              <w:spacing w:before="120" w:after="120" w:line="240" w:lineRule="atLeast"/>
              <w:rPr>
                <w:rFonts w:ascii="Georgia" w:hAnsi="Georgia"/>
                <w:sz w:val="20"/>
                <w:szCs w:val="20"/>
              </w:rPr>
            </w:pP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cs="Helv"/>
                <w:color w:val="000000"/>
                <w:sz w:val="20"/>
                <w:szCs w:val="20"/>
              </w:rPr>
              <w:t>Calvince</w:t>
            </w:r>
            <w:proofErr w:type="spellEnd"/>
            <w:r w:rsidRPr="0070529E">
              <w:rPr>
                <w:rFonts w:ascii="Georgia" w:hAnsi="Georgia" w:cs="Helv"/>
                <w:color w:val="000000"/>
                <w:sz w:val="20"/>
                <w:szCs w:val="20"/>
              </w:rPr>
              <w:t xml:space="preserve"> </w:t>
            </w:r>
            <w:proofErr w:type="spellStart"/>
            <w:r w:rsidRPr="0070529E">
              <w:rPr>
                <w:rFonts w:ascii="Georgia" w:hAnsi="Georgia" w:cs="Helv"/>
                <w:color w:val="000000"/>
                <w:sz w:val="20"/>
                <w:szCs w:val="20"/>
              </w:rPr>
              <w:t>Odera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cs="Arial"/>
                <w:color w:val="000000"/>
                <w:sz w:val="20"/>
                <w:szCs w:val="20"/>
              </w:rPr>
              <w:t>K-Rep bank</w:t>
            </w:r>
          </w:p>
        </w:tc>
        <w:tc>
          <w:tcPr>
            <w:tcW w:w="2484" w:type="pct"/>
          </w:tcPr>
          <w:p w:rsidR="00212D13" w:rsidRPr="0070529E" w:rsidRDefault="00402DCA" w:rsidP="008E34BE">
            <w:pPr>
              <w:spacing w:before="120" w:after="120" w:line="240" w:lineRule="atLeast"/>
              <w:rPr>
                <w:rFonts w:ascii="Georgia" w:hAnsi="Georgia"/>
                <w:sz w:val="20"/>
                <w:szCs w:val="20"/>
              </w:rPr>
            </w:pPr>
            <w:hyperlink r:id="rId43" w:history="1">
              <w:r w:rsidR="00212D13" w:rsidRPr="0070529E">
                <w:rPr>
                  <w:rStyle w:val="Hyperlink"/>
                  <w:rFonts w:ascii="Georgia" w:hAnsi="Georgia"/>
                  <w:sz w:val="20"/>
                  <w:szCs w:val="20"/>
                </w:rPr>
                <w:t>COdera@k-repbank.com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Paul </w:t>
            </w:r>
            <w:proofErr w:type="spellStart"/>
            <w:r w:rsidRPr="0070529E">
              <w:rPr>
                <w:rFonts w:ascii="Georgia" w:hAnsi="Georgia"/>
                <w:sz w:val="20"/>
                <w:szCs w:val="20"/>
              </w:rPr>
              <w:t>Orengoh</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RTI International</w:t>
            </w:r>
          </w:p>
        </w:tc>
        <w:tc>
          <w:tcPr>
            <w:tcW w:w="2484" w:type="pct"/>
          </w:tcPr>
          <w:p w:rsidR="00212D13" w:rsidRPr="0070529E" w:rsidRDefault="00402DCA" w:rsidP="008E34BE">
            <w:pPr>
              <w:spacing w:before="120" w:after="120" w:line="240" w:lineRule="atLeast"/>
              <w:rPr>
                <w:rFonts w:ascii="Georgia" w:hAnsi="Georgia"/>
                <w:sz w:val="20"/>
                <w:szCs w:val="20"/>
              </w:rPr>
            </w:pPr>
            <w:hyperlink r:id="rId44" w:history="1">
              <w:r w:rsidR="00212D13" w:rsidRPr="0070529E">
                <w:rPr>
                  <w:rStyle w:val="Hyperlink"/>
                  <w:rFonts w:ascii="Georgia" w:hAnsi="Georgia"/>
                  <w:sz w:val="20"/>
                  <w:szCs w:val="20"/>
                </w:rPr>
                <w:t>Paulorengoh.254@gmail.com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Bernard </w:t>
            </w:r>
            <w:proofErr w:type="spellStart"/>
            <w:r w:rsidRPr="0070529E">
              <w:rPr>
                <w:rFonts w:ascii="Georgia" w:hAnsi="Georgia"/>
                <w:sz w:val="20"/>
                <w:szCs w:val="20"/>
              </w:rPr>
              <w:t>Nyambega</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Kenya Flower Council</w:t>
            </w:r>
          </w:p>
        </w:tc>
        <w:tc>
          <w:tcPr>
            <w:tcW w:w="2484" w:type="pct"/>
          </w:tcPr>
          <w:p w:rsidR="00212D13" w:rsidRPr="0070529E" w:rsidRDefault="00402DCA" w:rsidP="008E34BE">
            <w:pPr>
              <w:spacing w:before="120" w:after="120" w:line="240" w:lineRule="atLeast"/>
              <w:rPr>
                <w:rFonts w:ascii="Georgia" w:hAnsi="Georgia"/>
                <w:sz w:val="20"/>
                <w:szCs w:val="20"/>
              </w:rPr>
            </w:pPr>
            <w:hyperlink r:id="rId45" w:history="1">
              <w:r w:rsidR="00212D13" w:rsidRPr="0070529E">
                <w:rPr>
                  <w:rStyle w:val="Hyperlink"/>
                  <w:rFonts w:ascii="Georgia" w:hAnsi="Georgia"/>
                  <w:sz w:val="20"/>
                  <w:szCs w:val="20"/>
                </w:rPr>
                <w:t>kfc@wananchi.com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proofErr w:type="spellStart"/>
            <w:r w:rsidRPr="0070529E">
              <w:rPr>
                <w:rFonts w:ascii="Georgia" w:hAnsi="Georgia"/>
                <w:sz w:val="20"/>
                <w:szCs w:val="20"/>
              </w:rPr>
              <w:t>Dr</w:t>
            </w:r>
            <w:proofErr w:type="spellEnd"/>
            <w:r w:rsidRPr="0070529E">
              <w:rPr>
                <w:rFonts w:ascii="Georgia" w:hAnsi="Georgia"/>
                <w:sz w:val="20"/>
                <w:szCs w:val="20"/>
              </w:rPr>
              <w:t xml:space="preserve"> Mas </w:t>
            </w:r>
            <w:proofErr w:type="spellStart"/>
            <w:r w:rsidRPr="0070529E">
              <w:rPr>
                <w:rFonts w:ascii="Georgia" w:hAnsi="Georgia"/>
                <w:sz w:val="20"/>
                <w:szCs w:val="20"/>
              </w:rPr>
              <w:t>Waweru</w:t>
            </w:r>
            <w:proofErr w:type="spellEnd"/>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Davis &amp; </w:t>
            </w:r>
            <w:proofErr w:type="spellStart"/>
            <w:r w:rsidRPr="0070529E">
              <w:rPr>
                <w:rFonts w:ascii="Georgia" w:hAnsi="Georgia"/>
                <w:sz w:val="20"/>
                <w:szCs w:val="20"/>
              </w:rPr>
              <w:t>Shartliff</w:t>
            </w:r>
            <w:proofErr w:type="spellEnd"/>
            <w:r w:rsidRPr="0070529E">
              <w:rPr>
                <w:rFonts w:ascii="Georgia" w:hAnsi="Georgia"/>
                <w:sz w:val="20"/>
                <w:szCs w:val="20"/>
              </w:rPr>
              <w:t xml:space="preserve"> Ltd</w:t>
            </w:r>
          </w:p>
        </w:tc>
        <w:tc>
          <w:tcPr>
            <w:tcW w:w="2484" w:type="pct"/>
          </w:tcPr>
          <w:p w:rsidR="00212D13" w:rsidRPr="0070529E" w:rsidRDefault="00402DCA" w:rsidP="008E34BE">
            <w:pPr>
              <w:spacing w:before="120" w:after="120" w:line="240" w:lineRule="atLeast"/>
              <w:rPr>
                <w:rFonts w:ascii="Georgia" w:hAnsi="Georgia"/>
                <w:sz w:val="20"/>
                <w:szCs w:val="20"/>
              </w:rPr>
            </w:pPr>
            <w:hyperlink r:id="rId46" w:history="1">
              <w:r w:rsidR="00212D13" w:rsidRPr="0070529E">
                <w:rPr>
                  <w:rStyle w:val="Hyperlink"/>
                  <w:rFonts w:ascii="Georgia" w:hAnsi="Georgia"/>
                  <w:sz w:val="20"/>
                  <w:szCs w:val="20"/>
                </w:rPr>
                <w:t>mas@dayliff.com</w:t>
              </w:r>
            </w:hyperlink>
            <w:r w:rsidR="00212D13" w:rsidRPr="0070529E">
              <w:rPr>
                <w:rFonts w:ascii="Georgia" w:hAnsi="Georgia"/>
                <w:sz w:val="20"/>
                <w:szCs w:val="20"/>
              </w:rPr>
              <w:t xml:space="preserve"> </w:t>
            </w:r>
          </w:p>
        </w:tc>
      </w:tr>
      <w:tr w:rsidR="00212D13" w:rsidRPr="0070529E" w:rsidTr="00CD7C4B">
        <w:tc>
          <w:tcPr>
            <w:tcW w:w="187" w:type="pct"/>
          </w:tcPr>
          <w:p w:rsidR="00212D13" w:rsidRPr="0070529E" w:rsidRDefault="00212D13" w:rsidP="008E34BE">
            <w:pPr>
              <w:pStyle w:val="ListParagraph"/>
              <w:numPr>
                <w:ilvl w:val="0"/>
                <w:numId w:val="17"/>
              </w:numPr>
              <w:spacing w:before="120" w:after="120" w:line="240" w:lineRule="atLeast"/>
              <w:jc w:val="left"/>
              <w:rPr>
                <w:rFonts w:ascii="Georgia" w:hAnsi="Georgia"/>
                <w:sz w:val="20"/>
                <w:szCs w:val="20"/>
              </w:rPr>
            </w:pPr>
          </w:p>
        </w:tc>
        <w:tc>
          <w:tcPr>
            <w:tcW w:w="1127"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 xml:space="preserve">Francis </w:t>
            </w:r>
            <w:proofErr w:type="spellStart"/>
            <w:r w:rsidRPr="0070529E">
              <w:rPr>
                <w:rFonts w:ascii="Georgia" w:hAnsi="Georgia"/>
                <w:sz w:val="20"/>
                <w:szCs w:val="20"/>
              </w:rPr>
              <w:t>Maluki</w:t>
            </w:r>
            <w:proofErr w:type="spellEnd"/>
            <w:r w:rsidRPr="0070529E">
              <w:rPr>
                <w:rFonts w:ascii="Georgia" w:hAnsi="Georgia"/>
                <w:sz w:val="20"/>
                <w:szCs w:val="20"/>
              </w:rPr>
              <w:t xml:space="preserve"> </w:t>
            </w:r>
          </w:p>
        </w:tc>
        <w:tc>
          <w:tcPr>
            <w:tcW w:w="1201" w:type="pct"/>
          </w:tcPr>
          <w:p w:rsidR="00212D13" w:rsidRPr="0070529E" w:rsidRDefault="00212D13" w:rsidP="008E34BE">
            <w:pPr>
              <w:spacing w:before="120" w:after="120" w:line="240" w:lineRule="atLeast"/>
              <w:rPr>
                <w:rFonts w:ascii="Georgia" w:hAnsi="Georgia"/>
                <w:sz w:val="20"/>
                <w:szCs w:val="20"/>
              </w:rPr>
            </w:pPr>
            <w:r w:rsidRPr="0070529E">
              <w:rPr>
                <w:rFonts w:ascii="Georgia" w:hAnsi="Georgia"/>
                <w:sz w:val="20"/>
                <w:szCs w:val="20"/>
              </w:rPr>
              <w:t>WASREB</w:t>
            </w:r>
          </w:p>
        </w:tc>
        <w:tc>
          <w:tcPr>
            <w:tcW w:w="2484" w:type="pct"/>
          </w:tcPr>
          <w:p w:rsidR="00212D13" w:rsidRPr="0070529E" w:rsidRDefault="00402DCA" w:rsidP="008E34BE">
            <w:pPr>
              <w:spacing w:before="120" w:after="120" w:line="240" w:lineRule="atLeast"/>
              <w:rPr>
                <w:rFonts w:ascii="Georgia" w:hAnsi="Georgia"/>
                <w:sz w:val="20"/>
                <w:szCs w:val="20"/>
              </w:rPr>
            </w:pPr>
            <w:hyperlink r:id="rId47" w:history="1">
              <w:r w:rsidR="00212D13" w:rsidRPr="0070529E">
                <w:rPr>
                  <w:rStyle w:val="Hyperlink"/>
                  <w:rFonts w:ascii="Georgia" w:hAnsi="Georgia"/>
                  <w:sz w:val="20"/>
                  <w:szCs w:val="20"/>
                </w:rPr>
                <w:t>fmaluki@wasreb.go.ke</w:t>
              </w:r>
            </w:hyperlink>
            <w:r w:rsidR="00212D13" w:rsidRPr="0070529E">
              <w:rPr>
                <w:rFonts w:ascii="Georgia" w:hAnsi="Georgia"/>
                <w:sz w:val="20"/>
                <w:szCs w:val="20"/>
              </w:rPr>
              <w:t xml:space="preserve"> </w:t>
            </w:r>
          </w:p>
        </w:tc>
      </w:tr>
    </w:tbl>
    <w:p w:rsidR="00212D13" w:rsidRPr="0070529E" w:rsidRDefault="00212D13" w:rsidP="008E34BE">
      <w:pPr>
        <w:spacing w:before="120" w:after="120" w:line="240" w:lineRule="atLeast"/>
        <w:rPr>
          <w:rFonts w:ascii="Georgia" w:hAnsi="Georgia"/>
          <w:sz w:val="20"/>
          <w:szCs w:val="20"/>
        </w:rPr>
      </w:pPr>
    </w:p>
    <w:sectPr w:rsidR="00212D13" w:rsidRPr="00705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CA" w:rsidRDefault="00402DCA">
      <w:pPr>
        <w:spacing w:after="0" w:line="240" w:lineRule="auto"/>
      </w:pPr>
      <w:r>
        <w:separator/>
      </w:r>
    </w:p>
  </w:endnote>
  <w:endnote w:type="continuationSeparator" w:id="0">
    <w:p w:rsidR="00402DCA" w:rsidRDefault="0040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6" w:rsidRDefault="00212D13" w:rsidP="00C7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846" w:rsidRDefault="0040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6" w:rsidRDefault="00212D13" w:rsidP="00C7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7AF">
      <w:rPr>
        <w:rStyle w:val="PageNumber"/>
        <w:noProof/>
      </w:rPr>
      <w:t>2</w:t>
    </w:r>
    <w:r>
      <w:rPr>
        <w:rStyle w:val="PageNumber"/>
      </w:rPr>
      <w:fldChar w:fldCharType="end"/>
    </w:r>
  </w:p>
  <w:p w:rsidR="004A3846" w:rsidRDefault="0040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CA" w:rsidRDefault="00402DCA">
      <w:pPr>
        <w:spacing w:after="0" w:line="240" w:lineRule="auto"/>
      </w:pPr>
      <w:r>
        <w:separator/>
      </w:r>
    </w:p>
  </w:footnote>
  <w:footnote w:type="continuationSeparator" w:id="0">
    <w:p w:rsidR="00402DCA" w:rsidRDefault="0040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F2" w:rsidRDefault="009810F2" w:rsidP="009810F2">
    <w:pPr>
      <w:pStyle w:val="Header"/>
    </w:pPr>
    <w:r>
      <w:rPr>
        <w:lang w:val="en-US"/>
      </w:rPr>
      <w:t xml:space="preserve">                                                                                                        </w:t>
    </w:r>
    <w:r w:rsidR="002926F2">
      <w:rPr>
        <w:lang w:val="en-US"/>
      </w:rPr>
      <w:t xml:space="preserve">  </w:t>
    </w: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F2" w:rsidRDefault="002926F2">
    <w:pPr>
      <w:pStyle w:val="Header"/>
    </w:pPr>
    <w:r w:rsidRPr="009810F2">
      <w:rPr>
        <w:lang w:val="en-US"/>
      </w:rPr>
      <w:drawing>
        <wp:inline distT="0" distB="0" distL="0" distR="0" wp14:anchorId="4F10507D" wp14:editId="3FEC9B6F">
          <wp:extent cx="1045990" cy="1095375"/>
          <wp:effectExtent l="0" t="0" r="1905" b="0"/>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srcRect/>
                  <a:stretch>
                    <a:fillRect/>
                  </a:stretch>
                </pic:blipFill>
                <pic:spPr bwMode="auto">
                  <a:xfrm>
                    <a:off x="0" y="0"/>
                    <a:ext cx="1048573" cy="1098080"/>
                  </a:xfrm>
                  <a:prstGeom prst="rect">
                    <a:avLst/>
                  </a:prstGeom>
                  <a:noFill/>
                  <a:ln w="9525">
                    <a:noFill/>
                    <a:miter lim="800000"/>
                    <a:headEnd/>
                    <a:tailEnd/>
                  </a:ln>
                </pic:spPr>
              </pic:pic>
            </a:graphicData>
          </a:graphic>
        </wp:inline>
      </w:drawing>
    </w:r>
    <w:r w:rsidR="00520903">
      <w:t xml:space="preserve">                                                                                                            </w:t>
    </w:r>
    <w:r w:rsidR="00520903" w:rsidRPr="009810F2">
      <w:rPr>
        <w:lang w:val="en-US"/>
      </w:rPr>
      <w:drawing>
        <wp:inline distT="0" distB="0" distL="0" distR="0" wp14:anchorId="63BD1909" wp14:editId="68766926">
          <wp:extent cx="739826" cy="876300"/>
          <wp:effectExtent l="0" t="0" r="3175"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334" cy="87453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600"/>
    <w:multiLevelType w:val="hybridMultilevel"/>
    <w:tmpl w:val="C05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3A44"/>
    <w:multiLevelType w:val="hybridMultilevel"/>
    <w:tmpl w:val="E84EA6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2EB44C7"/>
    <w:multiLevelType w:val="hybridMultilevel"/>
    <w:tmpl w:val="9C56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255D1"/>
    <w:multiLevelType w:val="hybridMultilevel"/>
    <w:tmpl w:val="48F43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14F8E"/>
    <w:multiLevelType w:val="hybridMultilevel"/>
    <w:tmpl w:val="866672C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54E5B"/>
    <w:multiLevelType w:val="hybridMultilevel"/>
    <w:tmpl w:val="7A4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C7E74"/>
    <w:multiLevelType w:val="hybridMultilevel"/>
    <w:tmpl w:val="DA5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41235"/>
    <w:multiLevelType w:val="hybridMultilevel"/>
    <w:tmpl w:val="47223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B51743"/>
    <w:multiLevelType w:val="hybridMultilevel"/>
    <w:tmpl w:val="C2969F2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885FCE"/>
    <w:multiLevelType w:val="hybridMultilevel"/>
    <w:tmpl w:val="44E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12393"/>
    <w:multiLevelType w:val="hybridMultilevel"/>
    <w:tmpl w:val="F32A453C"/>
    <w:lvl w:ilvl="0" w:tplc="C5D4DF0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23EE2"/>
    <w:multiLevelType w:val="hybridMultilevel"/>
    <w:tmpl w:val="51D2362C"/>
    <w:lvl w:ilvl="0" w:tplc="C2085D2C">
      <w:start w:val="1"/>
      <w:numFmt w:val="bullet"/>
      <w:lvlText w:val=""/>
      <w:lvlJc w:val="left"/>
      <w:pPr>
        <w:tabs>
          <w:tab w:val="num" w:pos="720"/>
        </w:tabs>
        <w:ind w:left="720" w:hanging="360"/>
      </w:pPr>
      <w:rPr>
        <w:rFonts w:ascii="Wingdings" w:hAnsi="Wingdings" w:hint="default"/>
      </w:rPr>
    </w:lvl>
    <w:lvl w:ilvl="1" w:tplc="DF369BA2" w:tentative="1">
      <w:start w:val="1"/>
      <w:numFmt w:val="bullet"/>
      <w:lvlText w:val=""/>
      <w:lvlJc w:val="left"/>
      <w:pPr>
        <w:tabs>
          <w:tab w:val="num" w:pos="1440"/>
        </w:tabs>
        <w:ind w:left="1440" w:hanging="360"/>
      </w:pPr>
      <w:rPr>
        <w:rFonts w:ascii="Wingdings" w:hAnsi="Wingdings" w:hint="default"/>
      </w:rPr>
    </w:lvl>
    <w:lvl w:ilvl="2" w:tplc="1BA60240" w:tentative="1">
      <w:start w:val="1"/>
      <w:numFmt w:val="bullet"/>
      <w:lvlText w:val=""/>
      <w:lvlJc w:val="left"/>
      <w:pPr>
        <w:tabs>
          <w:tab w:val="num" w:pos="2160"/>
        </w:tabs>
        <w:ind w:left="2160" w:hanging="360"/>
      </w:pPr>
      <w:rPr>
        <w:rFonts w:ascii="Wingdings" w:hAnsi="Wingdings" w:hint="default"/>
      </w:rPr>
    </w:lvl>
    <w:lvl w:ilvl="3" w:tplc="A11A0E38" w:tentative="1">
      <w:start w:val="1"/>
      <w:numFmt w:val="bullet"/>
      <w:lvlText w:val=""/>
      <w:lvlJc w:val="left"/>
      <w:pPr>
        <w:tabs>
          <w:tab w:val="num" w:pos="2880"/>
        </w:tabs>
        <w:ind w:left="2880" w:hanging="360"/>
      </w:pPr>
      <w:rPr>
        <w:rFonts w:ascii="Wingdings" w:hAnsi="Wingdings" w:hint="default"/>
      </w:rPr>
    </w:lvl>
    <w:lvl w:ilvl="4" w:tplc="B6FA268A" w:tentative="1">
      <w:start w:val="1"/>
      <w:numFmt w:val="bullet"/>
      <w:lvlText w:val=""/>
      <w:lvlJc w:val="left"/>
      <w:pPr>
        <w:tabs>
          <w:tab w:val="num" w:pos="3600"/>
        </w:tabs>
        <w:ind w:left="3600" w:hanging="360"/>
      </w:pPr>
      <w:rPr>
        <w:rFonts w:ascii="Wingdings" w:hAnsi="Wingdings" w:hint="default"/>
      </w:rPr>
    </w:lvl>
    <w:lvl w:ilvl="5" w:tplc="C5026F60" w:tentative="1">
      <w:start w:val="1"/>
      <w:numFmt w:val="bullet"/>
      <w:lvlText w:val=""/>
      <w:lvlJc w:val="left"/>
      <w:pPr>
        <w:tabs>
          <w:tab w:val="num" w:pos="4320"/>
        </w:tabs>
        <w:ind w:left="4320" w:hanging="360"/>
      </w:pPr>
      <w:rPr>
        <w:rFonts w:ascii="Wingdings" w:hAnsi="Wingdings" w:hint="default"/>
      </w:rPr>
    </w:lvl>
    <w:lvl w:ilvl="6" w:tplc="5470ACF6" w:tentative="1">
      <w:start w:val="1"/>
      <w:numFmt w:val="bullet"/>
      <w:lvlText w:val=""/>
      <w:lvlJc w:val="left"/>
      <w:pPr>
        <w:tabs>
          <w:tab w:val="num" w:pos="5040"/>
        </w:tabs>
        <w:ind w:left="5040" w:hanging="360"/>
      </w:pPr>
      <w:rPr>
        <w:rFonts w:ascii="Wingdings" w:hAnsi="Wingdings" w:hint="default"/>
      </w:rPr>
    </w:lvl>
    <w:lvl w:ilvl="7" w:tplc="02FCCDD8" w:tentative="1">
      <w:start w:val="1"/>
      <w:numFmt w:val="bullet"/>
      <w:lvlText w:val=""/>
      <w:lvlJc w:val="left"/>
      <w:pPr>
        <w:tabs>
          <w:tab w:val="num" w:pos="5760"/>
        </w:tabs>
        <w:ind w:left="5760" w:hanging="360"/>
      </w:pPr>
      <w:rPr>
        <w:rFonts w:ascii="Wingdings" w:hAnsi="Wingdings" w:hint="default"/>
      </w:rPr>
    </w:lvl>
    <w:lvl w:ilvl="8" w:tplc="73BC7A20" w:tentative="1">
      <w:start w:val="1"/>
      <w:numFmt w:val="bullet"/>
      <w:lvlText w:val=""/>
      <w:lvlJc w:val="left"/>
      <w:pPr>
        <w:tabs>
          <w:tab w:val="num" w:pos="6480"/>
        </w:tabs>
        <w:ind w:left="6480" w:hanging="360"/>
      </w:pPr>
      <w:rPr>
        <w:rFonts w:ascii="Wingdings" w:hAnsi="Wingdings" w:hint="default"/>
      </w:rPr>
    </w:lvl>
  </w:abstractNum>
  <w:abstractNum w:abstractNumId="12">
    <w:nsid w:val="66A50D2E"/>
    <w:multiLevelType w:val="hybridMultilevel"/>
    <w:tmpl w:val="4C2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0012A"/>
    <w:multiLevelType w:val="hybridMultilevel"/>
    <w:tmpl w:val="B482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8A6"/>
    <w:multiLevelType w:val="hybridMultilevel"/>
    <w:tmpl w:val="F5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F61D6"/>
    <w:multiLevelType w:val="hybridMultilevel"/>
    <w:tmpl w:val="35CC33B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
    <w:nsid w:val="7D7B1ACF"/>
    <w:multiLevelType w:val="hybridMultilevel"/>
    <w:tmpl w:val="67B4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A2E7A"/>
    <w:multiLevelType w:val="hybridMultilevel"/>
    <w:tmpl w:val="DEEEF3B6"/>
    <w:lvl w:ilvl="0" w:tplc="2466A11C">
      <w:start w:val="1"/>
      <w:numFmt w:val="decimal"/>
      <w:lvlText w:val="%1."/>
      <w:lvlJc w:val="left"/>
      <w:pPr>
        <w:tabs>
          <w:tab w:val="num" w:pos="360"/>
        </w:tabs>
        <w:ind w:left="360" w:hanging="360"/>
      </w:pPr>
    </w:lvl>
    <w:lvl w:ilvl="1" w:tplc="19CE5DFC">
      <w:start w:val="840"/>
      <w:numFmt w:val="bullet"/>
      <w:lvlText w:val="•"/>
      <w:lvlJc w:val="left"/>
      <w:pPr>
        <w:tabs>
          <w:tab w:val="num" w:pos="1080"/>
        </w:tabs>
        <w:ind w:left="1080" w:hanging="360"/>
      </w:pPr>
      <w:rPr>
        <w:rFonts w:ascii="Arial" w:hAnsi="Arial" w:hint="default"/>
      </w:rPr>
    </w:lvl>
    <w:lvl w:ilvl="2" w:tplc="1F1CFB10">
      <w:start w:val="1"/>
      <w:numFmt w:val="lowerLetter"/>
      <w:lvlText w:val="%3)"/>
      <w:lvlJc w:val="left"/>
      <w:pPr>
        <w:ind w:left="1800" w:hanging="360"/>
      </w:pPr>
      <w:rPr>
        <w:rFonts w:hint="default"/>
      </w:rPr>
    </w:lvl>
    <w:lvl w:ilvl="3" w:tplc="F59869B8" w:tentative="1">
      <w:start w:val="1"/>
      <w:numFmt w:val="decimal"/>
      <w:lvlText w:val="%4."/>
      <w:lvlJc w:val="left"/>
      <w:pPr>
        <w:tabs>
          <w:tab w:val="num" w:pos="2520"/>
        </w:tabs>
        <w:ind w:left="2520" w:hanging="360"/>
      </w:pPr>
    </w:lvl>
    <w:lvl w:ilvl="4" w:tplc="4AD091A2" w:tentative="1">
      <w:start w:val="1"/>
      <w:numFmt w:val="decimal"/>
      <w:lvlText w:val="%5."/>
      <w:lvlJc w:val="left"/>
      <w:pPr>
        <w:tabs>
          <w:tab w:val="num" w:pos="3240"/>
        </w:tabs>
        <w:ind w:left="3240" w:hanging="360"/>
      </w:pPr>
    </w:lvl>
    <w:lvl w:ilvl="5" w:tplc="8634FA1E" w:tentative="1">
      <w:start w:val="1"/>
      <w:numFmt w:val="decimal"/>
      <w:lvlText w:val="%6."/>
      <w:lvlJc w:val="left"/>
      <w:pPr>
        <w:tabs>
          <w:tab w:val="num" w:pos="3960"/>
        </w:tabs>
        <w:ind w:left="3960" w:hanging="360"/>
      </w:pPr>
    </w:lvl>
    <w:lvl w:ilvl="6" w:tplc="F01ACE26" w:tentative="1">
      <w:start w:val="1"/>
      <w:numFmt w:val="decimal"/>
      <w:lvlText w:val="%7."/>
      <w:lvlJc w:val="left"/>
      <w:pPr>
        <w:tabs>
          <w:tab w:val="num" w:pos="4680"/>
        </w:tabs>
        <w:ind w:left="4680" w:hanging="360"/>
      </w:pPr>
    </w:lvl>
    <w:lvl w:ilvl="7" w:tplc="396E96AC" w:tentative="1">
      <w:start w:val="1"/>
      <w:numFmt w:val="decimal"/>
      <w:lvlText w:val="%8."/>
      <w:lvlJc w:val="left"/>
      <w:pPr>
        <w:tabs>
          <w:tab w:val="num" w:pos="5400"/>
        </w:tabs>
        <w:ind w:left="5400" w:hanging="360"/>
      </w:pPr>
    </w:lvl>
    <w:lvl w:ilvl="8" w:tplc="F3C8C600" w:tentative="1">
      <w:start w:val="1"/>
      <w:numFmt w:val="decimal"/>
      <w:lvlText w:val="%9."/>
      <w:lvlJc w:val="left"/>
      <w:pPr>
        <w:tabs>
          <w:tab w:val="num" w:pos="6120"/>
        </w:tabs>
        <w:ind w:left="6120" w:hanging="360"/>
      </w:pPr>
    </w:lvl>
  </w:abstractNum>
  <w:num w:numId="1">
    <w:abstractNumId w:val="5"/>
  </w:num>
  <w:num w:numId="2">
    <w:abstractNumId w:val="13"/>
  </w:num>
  <w:num w:numId="3">
    <w:abstractNumId w:val="11"/>
  </w:num>
  <w:num w:numId="4">
    <w:abstractNumId w:val="17"/>
  </w:num>
  <w:num w:numId="5">
    <w:abstractNumId w:val="12"/>
  </w:num>
  <w:num w:numId="6">
    <w:abstractNumId w:val="9"/>
  </w:num>
  <w:num w:numId="7">
    <w:abstractNumId w:val="4"/>
  </w:num>
  <w:num w:numId="8">
    <w:abstractNumId w:val="3"/>
  </w:num>
  <w:num w:numId="9">
    <w:abstractNumId w:val="15"/>
  </w:num>
  <w:num w:numId="10">
    <w:abstractNumId w:val="1"/>
  </w:num>
  <w:num w:numId="11">
    <w:abstractNumId w:val="8"/>
  </w:num>
  <w:num w:numId="12">
    <w:abstractNumId w:val="10"/>
  </w:num>
  <w:num w:numId="13">
    <w:abstractNumId w:val="16"/>
  </w:num>
  <w:num w:numId="14">
    <w:abstractNumId w:val="14"/>
  </w:num>
  <w:num w:numId="15">
    <w:abstractNumId w:val="6"/>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6B"/>
    <w:rsid w:val="000D083C"/>
    <w:rsid w:val="00212D13"/>
    <w:rsid w:val="002926F2"/>
    <w:rsid w:val="00361EF6"/>
    <w:rsid w:val="00402DCA"/>
    <w:rsid w:val="004A388D"/>
    <w:rsid w:val="00520903"/>
    <w:rsid w:val="005437AF"/>
    <w:rsid w:val="005F4D9D"/>
    <w:rsid w:val="00624334"/>
    <w:rsid w:val="0070529E"/>
    <w:rsid w:val="00785373"/>
    <w:rsid w:val="007D4C52"/>
    <w:rsid w:val="0080778B"/>
    <w:rsid w:val="008E34BE"/>
    <w:rsid w:val="009810F2"/>
    <w:rsid w:val="00BD5D33"/>
    <w:rsid w:val="00CB6B9D"/>
    <w:rsid w:val="00D2196B"/>
    <w:rsid w:val="00D5180A"/>
    <w:rsid w:val="00D57D21"/>
    <w:rsid w:val="00DC7F2F"/>
    <w:rsid w:val="00E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96B"/>
    <w:pPr>
      <w:spacing w:after="0" w:line="240" w:lineRule="auto"/>
      <w:ind w:left="720"/>
      <w:contextualSpacing/>
      <w:jc w:val="both"/>
    </w:pPr>
    <w:rPr>
      <w:rFonts w:ascii="Times New Roman" w:hAnsi="Times New Roman"/>
    </w:rPr>
  </w:style>
  <w:style w:type="character" w:styleId="Hyperlink">
    <w:name w:val="Hyperlink"/>
    <w:basedOn w:val="DefaultParagraphFont"/>
    <w:uiPriority w:val="99"/>
    <w:rsid w:val="00212D13"/>
    <w:rPr>
      <w:color w:val="0000FF"/>
      <w:u w:val="single"/>
    </w:rPr>
  </w:style>
  <w:style w:type="paragraph" w:styleId="Footer">
    <w:name w:val="footer"/>
    <w:basedOn w:val="Normal"/>
    <w:link w:val="FooterChar"/>
    <w:rsid w:val="00212D1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2D13"/>
    <w:rPr>
      <w:rFonts w:ascii="Times New Roman" w:eastAsia="Times New Roman" w:hAnsi="Times New Roman" w:cs="Times New Roman"/>
      <w:sz w:val="24"/>
      <w:szCs w:val="24"/>
      <w:lang w:val="en-GB"/>
    </w:rPr>
  </w:style>
  <w:style w:type="character" w:styleId="PageNumber">
    <w:name w:val="page number"/>
    <w:basedOn w:val="DefaultParagraphFont"/>
    <w:rsid w:val="00212D13"/>
  </w:style>
  <w:style w:type="paragraph" w:styleId="Header">
    <w:name w:val="header"/>
    <w:basedOn w:val="Normal"/>
    <w:link w:val="HeaderChar"/>
    <w:uiPriority w:val="99"/>
    <w:unhideWhenUsed/>
    <w:rsid w:val="00212D1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12D13"/>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212D13"/>
    <w:pPr>
      <w:spacing w:after="0" w:line="240" w:lineRule="auto"/>
    </w:pPr>
    <w:rPr>
      <w:rFonts w:ascii="Georgia" w:eastAsia="Arial" w:hAnsi="Georg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96B"/>
    <w:pPr>
      <w:spacing w:after="0" w:line="240" w:lineRule="auto"/>
      <w:ind w:left="720"/>
      <w:contextualSpacing/>
      <w:jc w:val="both"/>
    </w:pPr>
    <w:rPr>
      <w:rFonts w:ascii="Times New Roman" w:hAnsi="Times New Roman"/>
    </w:rPr>
  </w:style>
  <w:style w:type="character" w:styleId="Hyperlink">
    <w:name w:val="Hyperlink"/>
    <w:basedOn w:val="DefaultParagraphFont"/>
    <w:uiPriority w:val="99"/>
    <w:rsid w:val="00212D13"/>
    <w:rPr>
      <w:color w:val="0000FF"/>
      <w:u w:val="single"/>
    </w:rPr>
  </w:style>
  <w:style w:type="paragraph" w:styleId="Footer">
    <w:name w:val="footer"/>
    <w:basedOn w:val="Normal"/>
    <w:link w:val="FooterChar"/>
    <w:rsid w:val="00212D1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2D13"/>
    <w:rPr>
      <w:rFonts w:ascii="Times New Roman" w:eastAsia="Times New Roman" w:hAnsi="Times New Roman" w:cs="Times New Roman"/>
      <w:sz w:val="24"/>
      <w:szCs w:val="24"/>
      <w:lang w:val="en-GB"/>
    </w:rPr>
  </w:style>
  <w:style w:type="character" w:styleId="PageNumber">
    <w:name w:val="page number"/>
    <w:basedOn w:val="DefaultParagraphFont"/>
    <w:rsid w:val="00212D13"/>
  </w:style>
  <w:style w:type="paragraph" w:styleId="Header">
    <w:name w:val="header"/>
    <w:basedOn w:val="Normal"/>
    <w:link w:val="HeaderChar"/>
    <w:uiPriority w:val="99"/>
    <w:unhideWhenUsed/>
    <w:rsid w:val="00212D1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12D13"/>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212D13"/>
    <w:pPr>
      <w:spacing w:after="0" w:line="240" w:lineRule="auto"/>
    </w:pPr>
    <w:rPr>
      <w:rFonts w:ascii="Georgia" w:eastAsia="Arial" w:hAnsi="Georg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deritu@ke.ccsabco.com" TargetMode="External"/><Relationship Id="rId18" Type="http://schemas.openxmlformats.org/officeDocument/2006/relationships/hyperlink" Target="mailto:Alex.kimathi@swap-bfz.org" TargetMode="External"/><Relationship Id="rId26" Type="http://schemas.openxmlformats.org/officeDocument/2006/relationships/hyperlink" Target="mailto:githinjindirangu@yahoo.com" TargetMode="External"/><Relationship Id="rId39" Type="http://schemas.openxmlformats.org/officeDocument/2006/relationships/hyperlink" Target="mailto:imaloba@wwfkenya.org" TargetMode="External"/><Relationship Id="rId3" Type="http://schemas.microsoft.com/office/2007/relationships/stylesWithEffects" Target="stylesWithEffects.xml"/><Relationship Id="rId21" Type="http://schemas.openxmlformats.org/officeDocument/2006/relationships/hyperlink" Target="mailto:Andrew.orina@eawildlife.org" TargetMode="External"/><Relationship Id="rId34" Type="http://schemas.openxmlformats.org/officeDocument/2006/relationships/hyperlink" Target="mailto:eondula@ke.ibm.com" TargetMode="External"/><Relationship Id="rId42" Type="http://schemas.openxmlformats.org/officeDocument/2006/relationships/hyperlink" Target="mailto:nodwesso@coca-cola.com" TargetMode="External"/><Relationship Id="rId47" Type="http://schemas.openxmlformats.org/officeDocument/2006/relationships/hyperlink" Target="mailto:fmaluki@wasreb.go.ke" TargetMode="External"/><Relationship Id="rId7" Type="http://schemas.openxmlformats.org/officeDocument/2006/relationships/endnotes" Target="endnotes.xml"/><Relationship Id="rId12" Type="http://schemas.openxmlformats.org/officeDocument/2006/relationships/hyperlink" Target="mailto:Eve.oalu@gmail.com/everlyne.oalu@ke.nestle.com" TargetMode="External"/><Relationship Id="rId17" Type="http://schemas.openxmlformats.org/officeDocument/2006/relationships/hyperlink" Target="mailto:fkkyengo@yahoo.com" TargetMode="External"/><Relationship Id="rId25" Type="http://schemas.openxmlformats.org/officeDocument/2006/relationships/hyperlink" Target="mailto:Mbogokamau2001@yahoo.co.uk" TargetMode="External"/><Relationship Id="rId33" Type="http://schemas.openxmlformats.org/officeDocument/2006/relationships/hyperlink" Target="mailto:pwaweru@ke.ibm.com" TargetMode="External"/><Relationship Id="rId38" Type="http://schemas.openxmlformats.org/officeDocument/2006/relationships/hyperlink" Target="mailto:elisabeth.folkunger@gov.se" TargetMode="External"/><Relationship Id="rId46" Type="http://schemas.openxmlformats.org/officeDocument/2006/relationships/hyperlink" Target="mailto:mas@dayliff.com" TargetMode="External"/><Relationship Id="rId2" Type="http://schemas.openxmlformats.org/officeDocument/2006/relationships/styles" Target="styles.xml"/><Relationship Id="rId16" Type="http://schemas.openxmlformats.org/officeDocument/2006/relationships/hyperlink" Target="mailto:cornelkrummenacher@ke.nestle.com" TargetMode="External"/><Relationship Id="rId20" Type="http://schemas.openxmlformats.org/officeDocument/2006/relationships/hyperlink" Target="mailto:dmbugua@freshdelmonte.com" TargetMode="External"/><Relationship Id="rId29" Type="http://schemas.openxmlformats.org/officeDocument/2006/relationships/hyperlink" Target="mailto:Tm.mwaruwa@gmail.com" TargetMode="External"/><Relationship Id="rId41" Type="http://schemas.openxmlformats.org/officeDocument/2006/relationships/hyperlink" Target="mailto:skisombe@kwale_grou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mwaura@ke.ccsabco.com" TargetMode="External"/><Relationship Id="rId32" Type="http://schemas.openxmlformats.org/officeDocument/2006/relationships/hyperlink" Target="mailto:mike@ruralfocus.com" TargetMode="External"/><Relationship Id="rId37" Type="http://schemas.openxmlformats.org/officeDocument/2006/relationships/hyperlink" Target="mailto:BMcSorley@oxfam.org.uk" TargetMode="External"/><Relationship Id="rId40" Type="http://schemas.openxmlformats.org/officeDocument/2006/relationships/hyperlink" Target="mailto:A.Oduor@cgiar.org" TargetMode="External"/><Relationship Id="rId45" Type="http://schemas.openxmlformats.org/officeDocument/2006/relationships/hyperlink" Target="mailto:kfc@wananchi.com" TargetMode="External"/><Relationship Id="rId5" Type="http://schemas.openxmlformats.org/officeDocument/2006/relationships/webSettings" Target="webSettings.xml"/><Relationship Id="rId15" Type="http://schemas.openxmlformats.org/officeDocument/2006/relationships/hyperlink" Target="mailto:c.mwango@kwaho.org" TargetMode="External"/><Relationship Id="rId23" Type="http://schemas.openxmlformats.org/officeDocument/2006/relationships/hyperlink" Target="mailto:s.malik@kewasnet.co.ke" TargetMode="External"/><Relationship Id="rId28" Type="http://schemas.openxmlformats.org/officeDocument/2006/relationships/hyperlink" Target="mailto:rose.makenzi@minbuza.nl" TargetMode="External"/><Relationship Id="rId36" Type="http://schemas.openxmlformats.org/officeDocument/2006/relationships/hyperlink" Target="mailto:water@laikipia.org"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Musyoka.asdf@gmail.com" TargetMode="External"/><Relationship Id="rId31" Type="http://schemas.openxmlformats.org/officeDocument/2006/relationships/hyperlink" Target="mailto:s.shivaji@kewasnet.co.ke" TargetMode="External"/><Relationship Id="rId44" Type="http://schemas.openxmlformats.org/officeDocument/2006/relationships/hyperlink" Target="mailto:Paulorengoh.254@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ukunmi.akinseye@uniliver.com" TargetMode="External"/><Relationship Id="rId22" Type="http://schemas.openxmlformats.org/officeDocument/2006/relationships/hyperlink" Target="mailto:ggwachira@yahoo.com" TargetMode="External"/><Relationship Id="rId27" Type="http://schemas.openxmlformats.org/officeDocument/2006/relationships/hyperlink" Target="mailto:petolu@um.dk" TargetMode="External"/><Relationship Id="rId30" Type="http://schemas.openxmlformats.org/officeDocument/2006/relationships/hyperlink" Target="mailto:Brenda.chiniah@ke.nestle.com" TargetMode="External"/><Relationship Id="rId35" Type="http://schemas.openxmlformats.org/officeDocument/2006/relationships/hyperlink" Target="mailto:annemarie.ran@giz.de" TargetMode="External"/><Relationship Id="rId43" Type="http://schemas.openxmlformats.org/officeDocument/2006/relationships/hyperlink" Target="mailto:COdera@k-repbank.com"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Llewelyn Davies</cp:lastModifiedBy>
  <cp:revision>2</cp:revision>
  <dcterms:created xsi:type="dcterms:W3CDTF">2014-11-10T14:48:00Z</dcterms:created>
  <dcterms:modified xsi:type="dcterms:W3CDTF">2014-11-10T14:48:00Z</dcterms:modified>
</cp:coreProperties>
</file>